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Собака яка не гавкає</w:t>
      </w:r>
    </w:p>
    <w:p w:rsidR="00000000" w:rsidDel="00000000" w:rsidP="00000000" w:rsidRDefault="00000000" w:rsidRPr="00000000" w14:paraId="00000002">
      <w:pPr>
        <w:spacing w:line="360" w:lineRule="auto"/>
        <w:ind w:firstLine="708.661417322834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Гавкання є одним зі способів, якими собаки комунікуються зі своїм оточенням. Це може бути знаком привітання, попередження про небезпеку або просто виявлення радості або навпаки, неприязні до чогось. Проте, іноді можуть зустрічатися собаки, які не можуть це робити взагалі або просто не вміють, що може викликати певні проблеми. </w:t>
      </w:r>
      <w:r w:rsidDel="00000000" w:rsidR="00000000" w:rsidRPr="00000000">
        <w:rPr>
          <w:rFonts w:ascii="Times New Roman" w:cs="Times New Roman" w:eastAsia="Times New Roman" w:hAnsi="Times New Roman"/>
          <w:sz w:val="28"/>
          <w:szCs w:val="28"/>
          <w:rtl w:val="0"/>
        </w:rPr>
        <w:t xml:space="preserve">Собака, яка не гавкає, може здатися дивною для багатьох людей, оскільки ці звуки є одними з головних, які асоціюються з цими тваринами. Однак, все ж існують певні породи, які мають тенденцію до мовчання.</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порід собак, які не гавкають, є більш відомі такі як: Басенджі, Шіба-іну, Афганський хорт і Борзі. Вони мають досить відмінну від інших порід морфологію горла, завдяки якій не можуть видавати звуків, що становлять гавкання.</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не гавкають також і інші породи собак, які не мають такої морфології горла. Наприклад, мопси - це порода, яка має схильність до того, щоб замість гавкання видавати звуки, на кшталт гуркоту. Ще одна порода - бульдоги, мають м'яку гортань і можуть видавати лише хриплі звуки, які трохи відрізняються від гавкання.</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іноді можна зустріти індивідуальних собак, які не гавкають незалежно від породи. Це може бути пов'язано з особливими характеристиками собаки, такими як невеликий розмір, стан здоров'я або недостатній рівень соціалізації.</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деяких випадках, собаки можуть не подавати звуків, через страх, великий стрес або тривогу. Це може бути обумовлено тим, що собака пережила травматичний досвід, наприклад, була побита або погрожували їй, що призвело до побоювання перед звуком свого власного голосу.</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деякі собаки можуть перестати гавкати з віком, як це відбувається з людьми, коли голос стає менш чітким і сильним. Це трапляється через зниження м'язового тонусу в гортані собаки або зі старінням голосових зв'язок.</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ваша собака не вміє гавкати, це може стати проблемою при спілкуванні з нею. Наприклад, ви не зможете зрозуміти, коли вона хоче вийти на вулицю, забрати їжу або попередити про небезпеку. У такому випадку, необхідно навчити собаку іншим способам комунікації.</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зі способів - це навчити собаку жестам. Наприклад, якщо ви бажаєте, щоб ваша собака пішла з вами на прогулянку, використовуйте жест, який буде означати це. Наприклад, підніміть пальці або показуйте на двері, коли готові вийти. Таким чином, собака почне розуміти, що ви маєте на увазі.</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корисно використовувати міміку обличчя та тіло мову для спілкування зі своєю собакою. Наприклад, якщо ви бачите, що ваша собака бажає щось, але не можете зрозуміти, що саме, спробуйте звернути увагу на її позу та рухи. Якщо собака стоїть біля дверей та рухає хвостом, це може свідчити про те, що вона бажає вийти на вулицю.</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Незалежно від того, які способи комунікації ви використовуєте, важливо зберігати постійний контакт зі своєю собакою та підтримувати з нею позитивні взаємини. Це допоможе створити сприятливе середовище для навчання та забезпечить більш ефективну комунікацію.</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може здатися, що собака, яка не гавкає, менш корисна як охоронець або компаньйон, це не зовсім правильно. Наприклад, собаки, які не відтворюють будь-яких звуків, можуть бути корисними для людей з особливими потребами, таких як люди з аутизмом. Для них, може бути неприємним або страшним, коли собака гавкає, тому тихі домашні тварини можуть бути більш підходящими для цієї мети. Крім того, собаки, які не гавкають, можуть бути менш роздратовані та агресивні, що дозволяє їм бути більш спокійними та підходити для роботи з дітьми.</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