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9CA" w:rsidRDefault="004D39CA" w:rsidP="00E5219E">
      <w:pPr>
        <w:jc w:val="both"/>
        <w:rPr>
          <w:rFonts w:ascii="Times New Roman" w:hAnsi="Times New Roman" w:cs="Times New Roman"/>
          <w:b/>
          <w:sz w:val="48"/>
          <w:szCs w:val="48"/>
        </w:rPr>
      </w:pPr>
      <w:r w:rsidRPr="00E5219E">
        <w:rPr>
          <w:rFonts w:ascii="Times New Roman" w:hAnsi="Times New Roman" w:cs="Times New Roman"/>
          <w:b/>
          <w:sz w:val="48"/>
          <w:szCs w:val="48"/>
        </w:rPr>
        <w:t>Переваги інвестування в нерухомість на північному узбережжі Туреччини</w:t>
      </w:r>
    </w:p>
    <w:p w:rsidR="00B06A8A" w:rsidRPr="00E5219E" w:rsidRDefault="00B06A8A" w:rsidP="00E5219E">
      <w:pPr>
        <w:jc w:val="both"/>
        <w:rPr>
          <w:rFonts w:ascii="Times New Roman" w:hAnsi="Times New Roman" w:cs="Times New Roman"/>
          <w:b/>
          <w:sz w:val="48"/>
          <w:szCs w:val="48"/>
        </w:rPr>
      </w:pPr>
      <w:r>
        <w:rPr>
          <w:rFonts w:ascii="Times New Roman" w:hAnsi="Times New Roman" w:cs="Times New Roman"/>
          <w:b/>
          <w:noProof/>
          <w:sz w:val="48"/>
          <w:szCs w:val="48"/>
          <w:lang w:eastAsia="uk-UA"/>
        </w:rPr>
        <w:drawing>
          <wp:inline distT="0" distB="0" distL="0" distR="0">
            <wp:extent cx="6330300" cy="3678940"/>
            <wp:effectExtent l="19050" t="0" r="0" b="0"/>
            <wp:docPr id="1" name="Рисунок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7" cstate="print"/>
                    <a:stretch>
                      <a:fillRect/>
                    </a:stretch>
                  </pic:blipFill>
                  <pic:spPr>
                    <a:xfrm>
                      <a:off x="0" y="0"/>
                      <a:ext cx="6330300" cy="3678940"/>
                    </a:xfrm>
                    <a:prstGeom prst="rect">
                      <a:avLst/>
                    </a:prstGeom>
                  </pic:spPr>
                </pic:pic>
              </a:graphicData>
            </a:graphic>
          </wp:inline>
        </w:drawing>
      </w:r>
    </w:p>
    <w:p w:rsidR="003736EB" w:rsidRPr="00E5219E" w:rsidRDefault="003736EB" w:rsidP="00E5219E">
      <w:pPr>
        <w:jc w:val="both"/>
        <w:rPr>
          <w:rFonts w:ascii="Times New Roman" w:hAnsi="Times New Roman" w:cs="Times New Roman"/>
          <w:sz w:val="28"/>
          <w:szCs w:val="28"/>
        </w:rPr>
      </w:pPr>
      <w:r w:rsidRPr="00E5219E">
        <w:rPr>
          <w:rFonts w:ascii="Times New Roman" w:hAnsi="Times New Roman" w:cs="Times New Roman"/>
          <w:sz w:val="28"/>
          <w:szCs w:val="28"/>
        </w:rPr>
        <w:t>План статті:</w:t>
      </w:r>
    </w:p>
    <w:p w:rsidR="003736EB" w:rsidRPr="00E5219E" w:rsidRDefault="003736EB" w:rsidP="00E5219E">
      <w:pPr>
        <w:pStyle w:val="a4"/>
        <w:numPr>
          <w:ilvl w:val="0"/>
          <w:numId w:val="6"/>
        </w:numPr>
        <w:spacing w:line="240" w:lineRule="auto"/>
        <w:jc w:val="both"/>
        <w:rPr>
          <w:rFonts w:ascii="Times New Roman" w:hAnsi="Times New Roman" w:cs="Times New Roman"/>
          <w:sz w:val="28"/>
          <w:szCs w:val="28"/>
        </w:rPr>
      </w:pPr>
      <w:r w:rsidRPr="00E5219E">
        <w:rPr>
          <w:rFonts w:ascii="Times New Roman" w:hAnsi="Times New Roman" w:cs="Times New Roman"/>
          <w:sz w:val="28"/>
          <w:szCs w:val="28"/>
        </w:rPr>
        <w:t>Ключові слова</w:t>
      </w:r>
    </w:p>
    <w:p w:rsidR="003736EB" w:rsidRPr="00E5219E" w:rsidRDefault="003736EB" w:rsidP="00E5219E">
      <w:pPr>
        <w:pStyle w:val="a4"/>
        <w:numPr>
          <w:ilvl w:val="0"/>
          <w:numId w:val="6"/>
        </w:numPr>
        <w:spacing w:line="240" w:lineRule="auto"/>
        <w:jc w:val="both"/>
        <w:rPr>
          <w:rFonts w:ascii="Times New Roman" w:hAnsi="Times New Roman" w:cs="Times New Roman"/>
          <w:sz w:val="28"/>
          <w:szCs w:val="28"/>
        </w:rPr>
      </w:pPr>
      <w:r w:rsidRPr="00E5219E">
        <w:rPr>
          <w:rFonts w:ascii="Times New Roman" w:hAnsi="Times New Roman" w:cs="Times New Roman"/>
          <w:sz w:val="28"/>
          <w:szCs w:val="28"/>
        </w:rPr>
        <w:t>Втуп</w:t>
      </w:r>
    </w:p>
    <w:p w:rsidR="003736EB" w:rsidRPr="00E5219E" w:rsidRDefault="003736EB" w:rsidP="00E5219E">
      <w:pPr>
        <w:pStyle w:val="a4"/>
        <w:numPr>
          <w:ilvl w:val="0"/>
          <w:numId w:val="6"/>
        </w:numPr>
        <w:spacing w:line="240" w:lineRule="auto"/>
        <w:jc w:val="both"/>
        <w:rPr>
          <w:rFonts w:ascii="Times New Roman" w:hAnsi="Times New Roman" w:cs="Times New Roman"/>
          <w:sz w:val="28"/>
          <w:szCs w:val="28"/>
        </w:rPr>
      </w:pPr>
      <w:r w:rsidRPr="00E5219E">
        <w:rPr>
          <w:rFonts w:ascii="Times New Roman" w:hAnsi="Times New Roman" w:cs="Times New Roman"/>
          <w:sz w:val="28"/>
          <w:szCs w:val="28"/>
        </w:rPr>
        <w:t>Короткий опис про нас</w:t>
      </w:r>
    </w:p>
    <w:p w:rsidR="003736EB" w:rsidRPr="00E5219E" w:rsidRDefault="003736EB" w:rsidP="00E5219E">
      <w:pPr>
        <w:pStyle w:val="a4"/>
        <w:numPr>
          <w:ilvl w:val="0"/>
          <w:numId w:val="6"/>
        </w:numPr>
        <w:spacing w:line="240" w:lineRule="auto"/>
        <w:jc w:val="both"/>
        <w:rPr>
          <w:rFonts w:ascii="Times New Roman" w:hAnsi="Times New Roman" w:cs="Times New Roman"/>
          <w:sz w:val="28"/>
          <w:szCs w:val="28"/>
        </w:rPr>
      </w:pPr>
      <w:r w:rsidRPr="00E5219E">
        <w:rPr>
          <w:rFonts w:ascii="Times New Roman" w:hAnsi="Times New Roman" w:cs="Times New Roman"/>
          <w:color w:val="343541"/>
          <w:sz w:val="28"/>
          <w:szCs w:val="28"/>
        </w:rPr>
        <w:t>Економічні перспективи та підтримка уряду для інвесторів</w:t>
      </w:r>
    </w:p>
    <w:p w:rsidR="003736EB" w:rsidRPr="00E5219E" w:rsidRDefault="003736EB" w:rsidP="00E5219E">
      <w:pPr>
        <w:pStyle w:val="a5"/>
        <w:numPr>
          <w:ilvl w:val="0"/>
          <w:numId w:val="6"/>
        </w:numPr>
        <w:jc w:val="both"/>
        <w:rPr>
          <w:rFonts w:ascii="Times New Roman" w:hAnsi="Times New Roman" w:cs="Times New Roman"/>
          <w:sz w:val="28"/>
          <w:szCs w:val="28"/>
        </w:rPr>
      </w:pPr>
      <w:r w:rsidRPr="00E5219E">
        <w:rPr>
          <w:rFonts w:ascii="Times New Roman" w:hAnsi="Times New Roman" w:cs="Times New Roman"/>
          <w:sz w:val="28"/>
          <w:szCs w:val="28"/>
        </w:rPr>
        <w:t>Розвиток туризму та популярність регіону</w:t>
      </w:r>
    </w:p>
    <w:p w:rsidR="003736EB" w:rsidRDefault="00235A9D" w:rsidP="00E5219E">
      <w:pPr>
        <w:pStyle w:val="a4"/>
        <w:numPr>
          <w:ilvl w:val="0"/>
          <w:numId w:val="6"/>
        </w:numPr>
        <w:jc w:val="both"/>
        <w:rPr>
          <w:rFonts w:ascii="Times New Roman" w:hAnsi="Times New Roman" w:cs="Times New Roman"/>
          <w:sz w:val="28"/>
          <w:szCs w:val="28"/>
        </w:rPr>
      </w:pPr>
      <w:r w:rsidRPr="00235A9D">
        <w:rPr>
          <w:rFonts w:ascii="Times New Roman" w:hAnsi="Times New Roman" w:cs="Times New Roman"/>
          <w:sz w:val="28"/>
          <w:szCs w:val="28"/>
        </w:rPr>
        <w:t>Оренда та дохідність інвестицій в нерухомість на північному узбережжі</w:t>
      </w:r>
    </w:p>
    <w:p w:rsidR="00F049A4" w:rsidRDefault="00F049A4" w:rsidP="00E5219E">
      <w:pPr>
        <w:pStyle w:val="a4"/>
        <w:numPr>
          <w:ilvl w:val="0"/>
          <w:numId w:val="6"/>
        </w:numPr>
        <w:jc w:val="both"/>
        <w:rPr>
          <w:rFonts w:ascii="Times New Roman" w:hAnsi="Times New Roman" w:cs="Times New Roman"/>
          <w:sz w:val="28"/>
          <w:szCs w:val="28"/>
        </w:rPr>
      </w:pPr>
      <w:r w:rsidRPr="00F049A4">
        <w:rPr>
          <w:rFonts w:ascii="Times New Roman" w:hAnsi="Times New Roman" w:cs="Times New Roman"/>
          <w:sz w:val="28"/>
          <w:szCs w:val="28"/>
        </w:rPr>
        <w:t>Інфраструктура та зручність розташування регіону</w:t>
      </w:r>
    </w:p>
    <w:p w:rsidR="005859A3" w:rsidRPr="00104376" w:rsidRDefault="005859A3" w:rsidP="00104376">
      <w:pPr>
        <w:pStyle w:val="a5"/>
        <w:numPr>
          <w:ilvl w:val="0"/>
          <w:numId w:val="6"/>
        </w:numPr>
        <w:rPr>
          <w:rFonts w:ascii="Times New Roman" w:hAnsi="Times New Roman" w:cs="Times New Roman"/>
          <w:sz w:val="28"/>
          <w:szCs w:val="28"/>
        </w:rPr>
      </w:pPr>
      <w:r w:rsidRPr="00104376">
        <w:rPr>
          <w:rFonts w:ascii="Times New Roman" w:hAnsi="Times New Roman" w:cs="Times New Roman"/>
          <w:sz w:val="28"/>
          <w:szCs w:val="28"/>
        </w:rPr>
        <w:t>Плюси і мінуси покупки нерухомості в Туреччині</w:t>
      </w:r>
    </w:p>
    <w:p w:rsidR="000D124A" w:rsidRPr="00E5219E" w:rsidRDefault="000D124A" w:rsidP="00E5219E">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t>Висновок</w:t>
      </w:r>
    </w:p>
    <w:p w:rsidR="00B06A8A" w:rsidRPr="00B06A8A" w:rsidRDefault="00B06A8A" w:rsidP="00B06A8A">
      <w:pPr>
        <w:ind w:left="360"/>
        <w:jc w:val="both"/>
        <w:rPr>
          <w:rFonts w:ascii="Times New Roman" w:hAnsi="Times New Roman" w:cs="Times New Roman"/>
          <w:sz w:val="28"/>
          <w:szCs w:val="28"/>
        </w:rPr>
      </w:pPr>
    </w:p>
    <w:p w:rsidR="00B06A8A" w:rsidRPr="00B06A8A" w:rsidRDefault="00B06A8A" w:rsidP="00B06A8A">
      <w:pPr>
        <w:jc w:val="both"/>
        <w:rPr>
          <w:rFonts w:ascii="Times New Roman" w:hAnsi="Times New Roman" w:cs="Times New Roman"/>
          <w:sz w:val="28"/>
          <w:szCs w:val="28"/>
        </w:rPr>
      </w:pPr>
      <w:r w:rsidRPr="00B06A8A">
        <w:rPr>
          <w:rFonts w:ascii="Times New Roman" w:hAnsi="Times New Roman" w:cs="Times New Roman"/>
          <w:b/>
          <w:sz w:val="28"/>
          <w:szCs w:val="28"/>
        </w:rPr>
        <w:t>Ключові слова</w:t>
      </w:r>
      <w:r w:rsidRPr="00B06A8A">
        <w:rPr>
          <w:rFonts w:ascii="Times New Roman" w:hAnsi="Times New Roman" w:cs="Times New Roman"/>
          <w:sz w:val="28"/>
          <w:szCs w:val="28"/>
        </w:rPr>
        <w:t xml:space="preserve">:  Інвестування, нерухомість, Північне узбережжя Туреччини, </w:t>
      </w:r>
      <w:proofErr w:type="spellStart"/>
      <w:r w:rsidRPr="00B06A8A">
        <w:rPr>
          <w:rFonts w:ascii="Times New Roman" w:hAnsi="Times New Roman" w:cs="Times New Roman"/>
          <w:sz w:val="28"/>
          <w:szCs w:val="28"/>
        </w:rPr>
        <w:t>Турція</w:t>
      </w:r>
      <w:proofErr w:type="spellEnd"/>
      <w:r w:rsidRPr="00B06A8A">
        <w:rPr>
          <w:rFonts w:ascii="Times New Roman" w:hAnsi="Times New Roman" w:cs="Times New Roman"/>
          <w:sz w:val="28"/>
          <w:szCs w:val="28"/>
        </w:rPr>
        <w:t xml:space="preserve">. </w:t>
      </w:r>
    </w:p>
    <w:p w:rsidR="0007534F" w:rsidRPr="00E5219E" w:rsidRDefault="0007534F" w:rsidP="00E5219E">
      <w:pPr>
        <w:jc w:val="both"/>
        <w:rPr>
          <w:rFonts w:ascii="Times New Roman" w:hAnsi="Times New Roman" w:cs="Times New Roman"/>
          <w:b/>
          <w:sz w:val="36"/>
          <w:szCs w:val="36"/>
        </w:rPr>
      </w:pPr>
      <w:r w:rsidRPr="00E5219E">
        <w:rPr>
          <w:rFonts w:ascii="Times New Roman" w:hAnsi="Times New Roman" w:cs="Times New Roman"/>
          <w:b/>
          <w:sz w:val="36"/>
          <w:szCs w:val="36"/>
        </w:rPr>
        <w:t>ВСТУП</w:t>
      </w:r>
    </w:p>
    <w:p w:rsidR="004D39CA" w:rsidRPr="00E5219E" w:rsidRDefault="004D39CA" w:rsidP="00E5219E">
      <w:pPr>
        <w:jc w:val="both"/>
        <w:rPr>
          <w:rFonts w:ascii="Times New Roman" w:hAnsi="Times New Roman" w:cs="Times New Roman"/>
          <w:sz w:val="28"/>
          <w:szCs w:val="28"/>
        </w:rPr>
      </w:pPr>
      <w:r w:rsidRPr="00E5219E">
        <w:rPr>
          <w:rFonts w:ascii="Times New Roman" w:hAnsi="Times New Roman" w:cs="Times New Roman"/>
          <w:sz w:val="28"/>
          <w:szCs w:val="28"/>
        </w:rPr>
        <w:t xml:space="preserve">Інвестування в нерухомість на північному узбережжі Туреччини є вигідним варіантом, цей регіон має багато переваг: красиві пляжі, розвинену інфраструктуру та підвищену цінність нерухомості. Крім того, в Туреччині діє </w:t>
      </w:r>
      <w:r w:rsidRPr="00E5219E">
        <w:rPr>
          <w:rFonts w:ascii="Times New Roman" w:hAnsi="Times New Roman" w:cs="Times New Roman"/>
          <w:sz w:val="28"/>
          <w:szCs w:val="28"/>
        </w:rPr>
        <w:lastRenderedPageBreak/>
        <w:t>програма "купуй нерухомість - отримуй громадянство", що робить інвестиції ще більш привабливими. У цій статті ми розглянемо докладніше всі переваги інвестування в нерухомість на північному узбережжі Туреччини та надамо поради, як правильно здійснити інвестицію.</w:t>
      </w:r>
    </w:p>
    <w:p w:rsidR="004D39CA" w:rsidRPr="00E5219E" w:rsidRDefault="004D39CA" w:rsidP="00E5219E">
      <w:pPr>
        <w:jc w:val="both"/>
        <w:rPr>
          <w:rFonts w:ascii="Times New Roman" w:hAnsi="Times New Roman" w:cs="Times New Roman"/>
          <w:sz w:val="28"/>
          <w:szCs w:val="28"/>
        </w:rPr>
      </w:pPr>
      <w:r w:rsidRPr="00E5219E">
        <w:rPr>
          <w:rFonts w:ascii="Times New Roman" w:hAnsi="Times New Roman" w:cs="Times New Roman"/>
          <w:sz w:val="28"/>
          <w:szCs w:val="28"/>
        </w:rPr>
        <w:t>Північне узбережжя Туреччини – це один із найбільш привабливих регіонів для інвестицій у нерухомість. На цьому місці можна знайти велику кількість вигідних пропозицій для будь-якого бюджету. Якщо ви плануєте інвестувати свої гроші в нерухомість, то північне узбережжя Туреччини є чудовим вибором, після чого тут є безліч переваг для інвесторів.</w:t>
      </w:r>
    </w:p>
    <w:p w:rsidR="004D39CA" w:rsidRPr="00E5219E" w:rsidRDefault="004D39CA" w:rsidP="00E5219E">
      <w:pPr>
        <w:jc w:val="both"/>
        <w:rPr>
          <w:rFonts w:ascii="Times New Roman" w:hAnsi="Times New Roman" w:cs="Times New Roman"/>
          <w:sz w:val="28"/>
          <w:szCs w:val="28"/>
        </w:rPr>
      </w:pPr>
      <w:r w:rsidRPr="00E5219E">
        <w:rPr>
          <w:rFonts w:ascii="Times New Roman" w:hAnsi="Times New Roman" w:cs="Times New Roman"/>
          <w:sz w:val="28"/>
          <w:szCs w:val="28"/>
        </w:rPr>
        <w:t>Перш за все, нерухомість на північному узбережжі Туреччина володіє великим потенціалом зростання вартості. За останні роки ціни на нерухомість в регіоні зросли на 20-30%. Крім того, північне узбережжя Туреччини – це дуже популярне місце серед туристів, тому нерухомість тут можна приносити стабільний дохід від оренди.</w:t>
      </w:r>
    </w:p>
    <w:p w:rsidR="00235A9D" w:rsidRPr="00B06A8A" w:rsidRDefault="004D39CA" w:rsidP="00E5219E">
      <w:pPr>
        <w:jc w:val="both"/>
        <w:rPr>
          <w:rFonts w:ascii="Times New Roman" w:hAnsi="Times New Roman" w:cs="Times New Roman"/>
          <w:sz w:val="28"/>
          <w:szCs w:val="28"/>
        </w:rPr>
      </w:pPr>
      <w:r w:rsidRPr="00E5219E">
        <w:rPr>
          <w:rFonts w:ascii="Times New Roman" w:hAnsi="Times New Roman" w:cs="Times New Roman"/>
          <w:sz w:val="28"/>
          <w:szCs w:val="28"/>
        </w:rPr>
        <w:t>Друге важливе перевага – це доступна ціна нерухомості. У порівнянні з іншими регіонами Середземномор'я, нерухомість на північному узбережжі Туреччини є дешевшою. Це означає, що інвестування в нерухомість в цьому регіоні може бути більш прибутковим серед інших регіонів.</w:t>
      </w:r>
    </w:p>
    <w:p w:rsidR="00662880" w:rsidRPr="00E5219E" w:rsidRDefault="00662880" w:rsidP="00E5219E">
      <w:pPr>
        <w:jc w:val="both"/>
        <w:rPr>
          <w:rFonts w:ascii="Times New Roman" w:hAnsi="Times New Roman" w:cs="Times New Roman"/>
          <w:b/>
          <w:sz w:val="32"/>
          <w:szCs w:val="32"/>
        </w:rPr>
      </w:pPr>
      <w:r w:rsidRPr="00E5219E">
        <w:rPr>
          <w:rFonts w:ascii="Times New Roman" w:hAnsi="Times New Roman" w:cs="Times New Roman"/>
          <w:b/>
          <w:sz w:val="32"/>
          <w:szCs w:val="32"/>
        </w:rPr>
        <w:t>Короткий опис про нас</w:t>
      </w:r>
    </w:p>
    <w:p w:rsidR="00662880" w:rsidRPr="00E5219E" w:rsidRDefault="00662880" w:rsidP="00E5219E">
      <w:pPr>
        <w:jc w:val="both"/>
        <w:rPr>
          <w:rFonts w:ascii="Times New Roman" w:hAnsi="Times New Roman" w:cs="Times New Roman"/>
          <w:sz w:val="28"/>
          <w:szCs w:val="28"/>
        </w:rPr>
      </w:pPr>
      <w:r w:rsidRPr="00E5219E">
        <w:rPr>
          <w:rFonts w:ascii="Times New Roman" w:hAnsi="Times New Roman" w:cs="Times New Roman"/>
          <w:sz w:val="28"/>
          <w:szCs w:val="28"/>
        </w:rPr>
        <w:t xml:space="preserve">Сайт </w:t>
      </w:r>
      <w:proofErr w:type="spellStart"/>
      <w:r w:rsidRPr="00E5219E">
        <w:rPr>
          <w:rFonts w:ascii="Times New Roman" w:hAnsi="Times New Roman" w:cs="Times New Roman"/>
          <w:sz w:val="28"/>
          <w:szCs w:val="28"/>
        </w:rPr>
        <w:t>statusproperty.ru</w:t>
      </w:r>
      <w:proofErr w:type="spellEnd"/>
      <w:r w:rsidRPr="00E5219E">
        <w:rPr>
          <w:rFonts w:ascii="Times New Roman" w:hAnsi="Times New Roman" w:cs="Times New Roman"/>
          <w:sz w:val="28"/>
          <w:szCs w:val="28"/>
        </w:rPr>
        <w:t xml:space="preserve"> - це </w:t>
      </w:r>
      <w:proofErr w:type="spellStart"/>
      <w:r w:rsidRPr="00E5219E">
        <w:rPr>
          <w:rFonts w:ascii="Times New Roman" w:hAnsi="Times New Roman" w:cs="Times New Roman"/>
          <w:sz w:val="28"/>
          <w:szCs w:val="28"/>
        </w:rPr>
        <w:t>онлайн-ресурс</w:t>
      </w:r>
      <w:proofErr w:type="spellEnd"/>
      <w:r w:rsidRPr="00E5219E">
        <w:rPr>
          <w:rFonts w:ascii="Times New Roman" w:hAnsi="Times New Roman" w:cs="Times New Roman"/>
          <w:sz w:val="28"/>
          <w:szCs w:val="28"/>
        </w:rPr>
        <w:t>, що спеціалізується на наданні послуг у сфері нерухомості в Туреччині. Сервіс надає широкий вибір житла на північному узбережжі країни, від затишних квартир до розкішних вілл і комерційних приміщень.</w:t>
      </w:r>
    </w:p>
    <w:p w:rsidR="00662880" w:rsidRPr="00E5219E" w:rsidRDefault="00662880" w:rsidP="00E5219E">
      <w:pPr>
        <w:jc w:val="both"/>
        <w:rPr>
          <w:rFonts w:ascii="Times New Roman" w:hAnsi="Times New Roman" w:cs="Times New Roman"/>
          <w:sz w:val="28"/>
          <w:szCs w:val="28"/>
        </w:rPr>
      </w:pPr>
      <w:r w:rsidRPr="00E5219E">
        <w:rPr>
          <w:rFonts w:ascii="Times New Roman" w:hAnsi="Times New Roman" w:cs="Times New Roman"/>
          <w:sz w:val="28"/>
          <w:szCs w:val="28"/>
        </w:rPr>
        <w:t>Основною цінністю сайту є можливість швидко і легко знайти нерухомість, що відповідає всім вимогам і бажанням клієнта. Крім того, сайт містить корисну інформацію про переваги інвестування в нерухомість в Туреччині, що допоможе зробити виважений вибір.</w:t>
      </w:r>
    </w:p>
    <w:p w:rsidR="00B06A8A" w:rsidRPr="00B06A8A" w:rsidRDefault="00662880" w:rsidP="00E5219E">
      <w:pPr>
        <w:jc w:val="both"/>
        <w:rPr>
          <w:rFonts w:ascii="Times New Roman" w:hAnsi="Times New Roman" w:cs="Times New Roman"/>
          <w:sz w:val="28"/>
          <w:szCs w:val="28"/>
        </w:rPr>
      </w:pPr>
      <w:r w:rsidRPr="00E5219E">
        <w:rPr>
          <w:rFonts w:ascii="Times New Roman" w:hAnsi="Times New Roman" w:cs="Times New Roman"/>
          <w:sz w:val="28"/>
          <w:szCs w:val="28"/>
        </w:rPr>
        <w:t>Зручний інтерфейс сайту дозволяє легко орієнтуватися в багатому виборі житла, використовуючи різні фільтри та параметри пошуку. Крім того, клієнти можуть скористатися послугами професійних консультантів, які допоможуть знайти ідеальну нерухомість за найкращою ціною та проведуть всі необхідні процедури з оформлення угоди купівлі-продажу.</w:t>
      </w:r>
    </w:p>
    <w:p w:rsidR="00477C90" w:rsidRPr="00E5219E" w:rsidRDefault="003736EB" w:rsidP="00E5219E">
      <w:pPr>
        <w:jc w:val="both"/>
        <w:rPr>
          <w:rFonts w:ascii="Times New Roman" w:hAnsi="Times New Roman" w:cs="Times New Roman"/>
          <w:b/>
          <w:color w:val="343541"/>
          <w:sz w:val="32"/>
          <w:szCs w:val="32"/>
        </w:rPr>
      </w:pPr>
      <w:r w:rsidRPr="00E5219E">
        <w:rPr>
          <w:rFonts w:ascii="Times New Roman" w:hAnsi="Times New Roman" w:cs="Times New Roman"/>
          <w:b/>
          <w:color w:val="343541"/>
          <w:sz w:val="32"/>
          <w:szCs w:val="32"/>
        </w:rPr>
        <w:t>Економічні перспективи та підтримка уряду для інвесторів</w:t>
      </w:r>
    </w:p>
    <w:p w:rsidR="003736EB" w:rsidRPr="00E5219E" w:rsidRDefault="003736EB" w:rsidP="00E5219E">
      <w:pPr>
        <w:pStyle w:val="a5"/>
        <w:jc w:val="both"/>
        <w:rPr>
          <w:rFonts w:ascii="Times New Roman" w:hAnsi="Times New Roman" w:cs="Times New Roman"/>
          <w:sz w:val="28"/>
          <w:szCs w:val="28"/>
        </w:rPr>
      </w:pPr>
      <w:r w:rsidRPr="00E5219E">
        <w:rPr>
          <w:rFonts w:ascii="Times New Roman" w:hAnsi="Times New Roman" w:cs="Times New Roman"/>
          <w:sz w:val="28"/>
          <w:szCs w:val="28"/>
        </w:rPr>
        <w:t xml:space="preserve">Один із факторів, які роблять Північне узбережжя Туреччини привабливим для інвесторів, - це стабільна економіка та сприятливий інвестиційний клімат. Уряд </w:t>
      </w:r>
      <w:r w:rsidRPr="00E5219E">
        <w:rPr>
          <w:rFonts w:ascii="Times New Roman" w:hAnsi="Times New Roman" w:cs="Times New Roman"/>
          <w:sz w:val="28"/>
          <w:szCs w:val="28"/>
        </w:rPr>
        <w:lastRenderedPageBreak/>
        <w:t>Туреччини докладає значних зусиль для залучення іноземних інвесторів та забезпечення їх підтримки.</w:t>
      </w:r>
    </w:p>
    <w:p w:rsidR="003736EB" w:rsidRPr="00E5219E" w:rsidRDefault="003736EB" w:rsidP="00E5219E">
      <w:pPr>
        <w:pStyle w:val="a5"/>
        <w:jc w:val="both"/>
        <w:rPr>
          <w:rFonts w:ascii="Times New Roman" w:hAnsi="Times New Roman" w:cs="Times New Roman"/>
          <w:sz w:val="28"/>
          <w:szCs w:val="28"/>
        </w:rPr>
      </w:pPr>
      <w:r w:rsidRPr="00E5219E">
        <w:rPr>
          <w:rFonts w:ascii="Times New Roman" w:hAnsi="Times New Roman" w:cs="Times New Roman"/>
          <w:sz w:val="28"/>
          <w:szCs w:val="28"/>
        </w:rPr>
        <w:t>Влада встановлює різноманітні програми та пакети стимулювання для залучення інвесторів у різні сфери економіки, включаючи будівництво нерухомості. Крім того, дієвість турецького уряду у боротьбі з економічними кризами та збереження стабільності, забезпечення надійності та стійкості ринку інвестицій.</w:t>
      </w:r>
    </w:p>
    <w:p w:rsidR="003736EB" w:rsidRPr="00E5219E" w:rsidRDefault="003736EB" w:rsidP="00E5219E">
      <w:pPr>
        <w:pStyle w:val="a5"/>
        <w:jc w:val="both"/>
        <w:rPr>
          <w:rFonts w:ascii="Times New Roman" w:hAnsi="Times New Roman" w:cs="Times New Roman"/>
          <w:sz w:val="28"/>
          <w:szCs w:val="28"/>
        </w:rPr>
      </w:pPr>
      <w:r w:rsidRPr="00E5219E">
        <w:rPr>
          <w:rFonts w:ascii="Times New Roman" w:hAnsi="Times New Roman" w:cs="Times New Roman"/>
          <w:sz w:val="28"/>
          <w:szCs w:val="28"/>
        </w:rPr>
        <w:t>Також на північному узбережжі Туреччина розвиває інфраструктуру, що сприяє подальшому зростанню регіону як місця для інвестування. Уряд забезпечує зручні умови для ведення бізнесу, покращення місцевої інфраструктури, в тому числі забезпечення якісної дорожньої мережі, сучасних засобів зв’язку та енергетичної мережі.</w:t>
      </w:r>
    </w:p>
    <w:p w:rsidR="003736EB" w:rsidRPr="00E5219E" w:rsidRDefault="003736EB" w:rsidP="00E5219E">
      <w:pPr>
        <w:pStyle w:val="a5"/>
        <w:jc w:val="both"/>
        <w:rPr>
          <w:rFonts w:ascii="Times New Roman" w:hAnsi="Times New Roman" w:cs="Times New Roman"/>
          <w:sz w:val="28"/>
          <w:szCs w:val="28"/>
        </w:rPr>
      </w:pPr>
      <w:r w:rsidRPr="00E5219E">
        <w:rPr>
          <w:rFonts w:ascii="Times New Roman" w:hAnsi="Times New Roman" w:cs="Times New Roman"/>
          <w:sz w:val="28"/>
          <w:szCs w:val="28"/>
        </w:rPr>
        <w:t>Таким чином, інвестування в нерухомість на північному узбережжі Туреччини не тільки забезпечує можливість отримати нерухомість в одному з найкрасивіших куточків країни, але є вигідним і стійким вкладенням, завдяки підтримці уряду та перспективним економічним показникам.</w:t>
      </w:r>
    </w:p>
    <w:p w:rsidR="003736EB" w:rsidRPr="00E5219E" w:rsidRDefault="003736EB" w:rsidP="00E5219E">
      <w:pPr>
        <w:pStyle w:val="a5"/>
        <w:jc w:val="both"/>
        <w:rPr>
          <w:rFonts w:ascii="Times New Roman" w:hAnsi="Times New Roman" w:cs="Times New Roman"/>
          <w:b/>
          <w:sz w:val="32"/>
          <w:szCs w:val="32"/>
        </w:rPr>
      </w:pPr>
    </w:p>
    <w:p w:rsidR="00E5219E" w:rsidRPr="00E5219E" w:rsidRDefault="00E5219E" w:rsidP="00E5219E">
      <w:pPr>
        <w:pStyle w:val="a5"/>
        <w:jc w:val="both"/>
        <w:rPr>
          <w:rFonts w:ascii="Times New Roman" w:hAnsi="Times New Roman" w:cs="Times New Roman"/>
          <w:b/>
          <w:sz w:val="32"/>
          <w:szCs w:val="32"/>
        </w:rPr>
      </w:pPr>
    </w:p>
    <w:p w:rsidR="00E5219E" w:rsidRDefault="00B06A8A" w:rsidP="00E5219E">
      <w:pPr>
        <w:pStyle w:val="a5"/>
        <w:jc w:val="both"/>
        <w:rPr>
          <w:rFonts w:ascii="Times New Roman" w:hAnsi="Times New Roman" w:cs="Times New Roman"/>
          <w:b/>
          <w:sz w:val="32"/>
          <w:szCs w:val="32"/>
        </w:rPr>
      </w:pPr>
      <w:r>
        <w:rPr>
          <w:rFonts w:ascii="Times New Roman" w:hAnsi="Times New Roman" w:cs="Times New Roman"/>
          <w:b/>
          <w:noProof/>
          <w:sz w:val="32"/>
          <w:szCs w:val="32"/>
          <w:lang w:eastAsia="uk-UA"/>
        </w:rPr>
        <w:drawing>
          <wp:inline distT="0" distB="0" distL="0" distR="0">
            <wp:extent cx="6353735" cy="4400550"/>
            <wp:effectExtent l="19050" t="0" r="8965" b="0"/>
            <wp:docPr id="2" name="Рисунок 1" descr="завантаженн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вантаження (2).jpg"/>
                    <pic:cNvPicPr/>
                  </pic:nvPicPr>
                  <pic:blipFill>
                    <a:blip r:embed="rId8" cstate="print"/>
                    <a:stretch>
                      <a:fillRect/>
                    </a:stretch>
                  </pic:blipFill>
                  <pic:spPr>
                    <a:xfrm>
                      <a:off x="0" y="0"/>
                      <a:ext cx="6353735" cy="4400550"/>
                    </a:xfrm>
                    <a:prstGeom prst="rect">
                      <a:avLst/>
                    </a:prstGeom>
                  </pic:spPr>
                </pic:pic>
              </a:graphicData>
            </a:graphic>
          </wp:inline>
        </w:drawing>
      </w:r>
    </w:p>
    <w:p w:rsidR="00B06A8A" w:rsidRDefault="00B06A8A" w:rsidP="00E5219E">
      <w:pPr>
        <w:pStyle w:val="a5"/>
        <w:jc w:val="both"/>
        <w:rPr>
          <w:rFonts w:ascii="Times New Roman" w:hAnsi="Times New Roman" w:cs="Times New Roman"/>
          <w:b/>
          <w:sz w:val="32"/>
          <w:szCs w:val="32"/>
        </w:rPr>
      </w:pPr>
    </w:p>
    <w:p w:rsidR="003736EB" w:rsidRDefault="003736EB" w:rsidP="00E5219E">
      <w:pPr>
        <w:pStyle w:val="a5"/>
        <w:jc w:val="both"/>
        <w:rPr>
          <w:rFonts w:ascii="Times New Roman" w:hAnsi="Times New Roman" w:cs="Times New Roman"/>
          <w:b/>
          <w:sz w:val="32"/>
          <w:szCs w:val="32"/>
        </w:rPr>
      </w:pPr>
      <w:r w:rsidRPr="00E5219E">
        <w:rPr>
          <w:rFonts w:ascii="Times New Roman" w:hAnsi="Times New Roman" w:cs="Times New Roman"/>
          <w:b/>
          <w:sz w:val="32"/>
          <w:szCs w:val="32"/>
        </w:rPr>
        <w:t>Розвиток туризму та популярність регіону</w:t>
      </w:r>
    </w:p>
    <w:p w:rsidR="00B06A8A" w:rsidRPr="00E5219E" w:rsidRDefault="00B06A8A" w:rsidP="00E5219E">
      <w:pPr>
        <w:pStyle w:val="a5"/>
        <w:jc w:val="both"/>
        <w:rPr>
          <w:rFonts w:ascii="Times New Roman" w:hAnsi="Times New Roman" w:cs="Times New Roman"/>
          <w:b/>
          <w:sz w:val="32"/>
          <w:szCs w:val="32"/>
        </w:rPr>
      </w:pPr>
    </w:p>
    <w:p w:rsidR="00E5219E" w:rsidRPr="00E5219E" w:rsidRDefault="00E5219E" w:rsidP="00E5219E">
      <w:pPr>
        <w:pStyle w:val="a5"/>
        <w:jc w:val="both"/>
        <w:rPr>
          <w:rFonts w:ascii="Times New Roman" w:hAnsi="Times New Roman" w:cs="Times New Roman"/>
          <w:sz w:val="28"/>
          <w:szCs w:val="28"/>
        </w:rPr>
      </w:pPr>
      <w:r w:rsidRPr="00E5219E">
        <w:rPr>
          <w:rFonts w:ascii="Times New Roman" w:hAnsi="Times New Roman" w:cs="Times New Roman"/>
          <w:sz w:val="28"/>
          <w:szCs w:val="28"/>
        </w:rPr>
        <w:t xml:space="preserve">Влада встановлює різноманітні програми та пакети стимулювання для залучення інвесторів у різні сфери економіки, включаючи будівництво нерухомості. Крім того, дієвість турецького уряду у боротьбі з економічними </w:t>
      </w:r>
      <w:r w:rsidRPr="00E5219E">
        <w:rPr>
          <w:rFonts w:ascii="Times New Roman" w:hAnsi="Times New Roman" w:cs="Times New Roman"/>
          <w:sz w:val="28"/>
          <w:szCs w:val="28"/>
        </w:rPr>
        <w:lastRenderedPageBreak/>
        <w:t>кризами та збереження стабільності, забезпечення надійності</w:t>
      </w:r>
      <w:r>
        <w:rPr>
          <w:rFonts w:ascii="Times New Roman" w:hAnsi="Times New Roman" w:cs="Times New Roman"/>
          <w:sz w:val="28"/>
          <w:szCs w:val="28"/>
        </w:rPr>
        <w:t xml:space="preserve"> та стійкості ринку інвестицій. </w:t>
      </w:r>
      <w:r w:rsidRPr="00E5219E">
        <w:rPr>
          <w:rFonts w:ascii="Times New Roman" w:hAnsi="Times New Roman" w:cs="Times New Roman"/>
          <w:sz w:val="28"/>
          <w:szCs w:val="28"/>
        </w:rPr>
        <w:t>Також на північному узбережжі Туреччина розвиває інфраструктуру, що сприяє подальшому зростанню регіону як місця для інвестування. Уряд забезпечує зручні умови для ведення бізнесу, покращення місцевої інфраструктури, в тому числі забезпечення якісної дорожньої мережі, сучасних засобів зв’язку та енергетичної мережі.</w:t>
      </w:r>
    </w:p>
    <w:p w:rsidR="00E5219E" w:rsidRDefault="00B06A8A" w:rsidP="00E5219E">
      <w:pPr>
        <w:pStyle w:val="a5"/>
        <w:jc w:val="both"/>
        <w:rPr>
          <w:rFonts w:ascii="Times New Roman" w:hAnsi="Times New Roman" w:cs="Times New Roman"/>
          <w:sz w:val="28"/>
          <w:szCs w:val="28"/>
        </w:rPr>
      </w:pPr>
      <w:r>
        <w:rPr>
          <w:rFonts w:ascii="Times New Roman" w:hAnsi="Times New Roman" w:cs="Times New Roman"/>
          <w:b/>
          <w:noProof/>
          <w:sz w:val="32"/>
          <w:szCs w:val="32"/>
          <w:lang w:eastAsia="uk-UA"/>
        </w:rPr>
        <w:drawing>
          <wp:inline distT="0" distB="0" distL="0" distR="0">
            <wp:extent cx="6120765" cy="3753500"/>
            <wp:effectExtent l="19050" t="0" r="0" b="0"/>
            <wp:docPr id="8" name="Рисунок 2" descr="завантаженн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вантаження (1).jpg"/>
                    <pic:cNvPicPr/>
                  </pic:nvPicPr>
                  <pic:blipFill>
                    <a:blip r:embed="rId9" cstate="print"/>
                    <a:stretch>
                      <a:fillRect/>
                    </a:stretch>
                  </pic:blipFill>
                  <pic:spPr>
                    <a:xfrm>
                      <a:off x="0" y="0"/>
                      <a:ext cx="6120765" cy="3753500"/>
                    </a:xfrm>
                    <a:prstGeom prst="rect">
                      <a:avLst/>
                    </a:prstGeom>
                  </pic:spPr>
                </pic:pic>
              </a:graphicData>
            </a:graphic>
          </wp:inline>
        </w:drawing>
      </w:r>
    </w:p>
    <w:p w:rsidR="003736EB" w:rsidRPr="00E5219E" w:rsidRDefault="003736EB" w:rsidP="00E5219E">
      <w:pPr>
        <w:pStyle w:val="a5"/>
        <w:jc w:val="both"/>
        <w:rPr>
          <w:rFonts w:ascii="Times New Roman" w:hAnsi="Times New Roman" w:cs="Times New Roman"/>
          <w:sz w:val="28"/>
          <w:szCs w:val="28"/>
        </w:rPr>
      </w:pPr>
      <w:r w:rsidRPr="00E5219E">
        <w:rPr>
          <w:rFonts w:ascii="Times New Roman" w:hAnsi="Times New Roman" w:cs="Times New Roman"/>
          <w:sz w:val="28"/>
          <w:szCs w:val="28"/>
        </w:rPr>
        <w:t xml:space="preserve">Від тих сонячних пляжів до знаменитих історичних пам'яток, північне узбережжя Туреччини пропонує безліч туристичних </w:t>
      </w:r>
      <w:proofErr w:type="spellStart"/>
      <w:r w:rsidRPr="00E5219E">
        <w:rPr>
          <w:rFonts w:ascii="Times New Roman" w:hAnsi="Times New Roman" w:cs="Times New Roman"/>
          <w:sz w:val="28"/>
          <w:szCs w:val="28"/>
        </w:rPr>
        <w:t>привабливостей</w:t>
      </w:r>
      <w:proofErr w:type="spellEnd"/>
      <w:r w:rsidRPr="00E5219E">
        <w:rPr>
          <w:rFonts w:ascii="Times New Roman" w:hAnsi="Times New Roman" w:cs="Times New Roman"/>
          <w:sz w:val="28"/>
          <w:szCs w:val="28"/>
        </w:rPr>
        <w:t>. Цей регіон залучає туристів з усього світу, що робить його привабливим місцем для інвестування в нерухомість.</w:t>
      </w:r>
      <w:r w:rsidR="00E5219E" w:rsidRPr="00E5219E">
        <w:rPr>
          <w:rFonts w:ascii="Times New Roman" w:hAnsi="Times New Roman" w:cs="Times New Roman"/>
          <w:sz w:val="28"/>
          <w:szCs w:val="28"/>
        </w:rPr>
        <w:t xml:space="preserve"> </w:t>
      </w:r>
      <w:r w:rsidRPr="00E5219E">
        <w:rPr>
          <w:rFonts w:ascii="Times New Roman" w:hAnsi="Times New Roman" w:cs="Times New Roman"/>
          <w:sz w:val="28"/>
          <w:szCs w:val="28"/>
        </w:rPr>
        <w:t>Однією з переваг цього регіону є швидкий розвиток туризму. За останні кілька років туристичний потік до північного узбережжя Туреччини зріс на 25%. Це означає, що нерухомість у цьому регіоні має великий потенціал для оренди та здачі в оренду туристам.</w:t>
      </w:r>
    </w:p>
    <w:p w:rsidR="003736EB" w:rsidRPr="00E5219E" w:rsidRDefault="003736EB" w:rsidP="00E5219E">
      <w:pPr>
        <w:pStyle w:val="a5"/>
        <w:jc w:val="both"/>
        <w:rPr>
          <w:rFonts w:ascii="Times New Roman" w:hAnsi="Times New Roman" w:cs="Times New Roman"/>
          <w:sz w:val="28"/>
          <w:szCs w:val="28"/>
        </w:rPr>
      </w:pPr>
    </w:p>
    <w:p w:rsidR="00E5219E" w:rsidRPr="00E5219E" w:rsidRDefault="003736EB" w:rsidP="00E5219E">
      <w:pPr>
        <w:jc w:val="both"/>
        <w:rPr>
          <w:rFonts w:ascii="Times New Roman" w:hAnsi="Times New Roman" w:cs="Times New Roman"/>
          <w:sz w:val="28"/>
          <w:szCs w:val="28"/>
        </w:rPr>
      </w:pPr>
      <w:r w:rsidRPr="00E5219E">
        <w:rPr>
          <w:rFonts w:ascii="Times New Roman" w:hAnsi="Times New Roman" w:cs="Times New Roman"/>
          <w:sz w:val="28"/>
          <w:szCs w:val="28"/>
        </w:rPr>
        <w:t xml:space="preserve">Крім того, уряд </w:t>
      </w:r>
      <w:r w:rsidR="00E5219E" w:rsidRPr="00E5219E">
        <w:rPr>
          <w:rFonts w:ascii="Times New Roman" w:hAnsi="Times New Roman" w:cs="Times New Roman"/>
          <w:sz w:val="28"/>
          <w:szCs w:val="28"/>
        </w:rPr>
        <w:t xml:space="preserve"> </w:t>
      </w:r>
      <w:r w:rsidRPr="00E5219E">
        <w:rPr>
          <w:rFonts w:ascii="Times New Roman" w:hAnsi="Times New Roman" w:cs="Times New Roman"/>
          <w:sz w:val="28"/>
          <w:szCs w:val="28"/>
        </w:rPr>
        <w:t>Туреччини вкладає значні зусилля в розвиток туризму в цьому регіоні. Уряд направляє фінансування</w:t>
      </w:r>
      <w:r w:rsidR="00E5219E" w:rsidRPr="00E5219E">
        <w:rPr>
          <w:rFonts w:ascii="Times New Roman" w:hAnsi="Times New Roman" w:cs="Times New Roman"/>
          <w:sz w:val="28"/>
          <w:szCs w:val="28"/>
        </w:rPr>
        <w:t xml:space="preserve"> на будівництво нових</w:t>
      </w:r>
      <w:r w:rsidRPr="00E5219E">
        <w:rPr>
          <w:rFonts w:ascii="Times New Roman" w:hAnsi="Times New Roman" w:cs="Times New Roman"/>
          <w:sz w:val="28"/>
          <w:szCs w:val="28"/>
        </w:rPr>
        <w:t>, розвиток інфраструктури та покращення якості обслуговування туристів. Це не тільки привертає нових туристів, але й стимулює зростання вартості нерухомості в цьому регіоні.</w:t>
      </w:r>
      <w:r w:rsidR="00E5219E" w:rsidRPr="00E5219E">
        <w:rPr>
          <w:rFonts w:ascii="Times New Roman" w:hAnsi="Times New Roman" w:cs="Times New Roman"/>
          <w:sz w:val="28"/>
          <w:szCs w:val="28"/>
        </w:rPr>
        <w:t xml:space="preserve"> </w:t>
      </w:r>
      <w:r w:rsidRPr="00E5219E">
        <w:rPr>
          <w:rFonts w:ascii="Times New Roman" w:hAnsi="Times New Roman" w:cs="Times New Roman"/>
          <w:sz w:val="28"/>
          <w:szCs w:val="28"/>
        </w:rPr>
        <w:t>З розвитком туризму на північному узбережжі Туреччини з'являється все більше можливостей для інвестування в нерухомість.</w:t>
      </w:r>
      <w:r w:rsidR="00E5219E" w:rsidRPr="00E5219E">
        <w:rPr>
          <w:rFonts w:ascii="Times New Roman" w:hAnsi="Times New Roman" w:cs="Times New Roman"/>
          <w:sz w:val="28"/>
          <w:szCs w:val="28"/>
        </w:rPr>
        <w:t xml:space="preserve"> Крім того, уряд Туреччини зробив значні кроки для підтримки розвитку туризму на північному узбережжі. Він створив різні ініціативи та програми для залучення туристів та інвесторів у нерухомість. Наприклад, програма «Турецька віза» дозволяє громадянам багатьох країн отримати безкоштовну візу для відвідування Туреччини та дозволяє перебувати в країні до 90 днів. Також уряд пропонує інші пільгові умови для інвесторів, які складають свої гроші в </w:t>
      </w:r>
      <w:r w:rsidR="00E5219E" w:rsidRPr="00E5219E">
        <w:rPr>
          <w:rFonts w:ascii="Times New Roman" w:hAnsi="Times New Roman" w:cs="Times New Roman"/>
          <w:sz w:val="28"/>
          <w:szCs w:val="28"/>
        </w:rPr>
        <w:lastRenderedPageBreak/>
        <w:t>нерухомість на узбережжі Туризм є одним із головних факторів розвитку північного узбережжя Туреччини. Регіон приваблює туристів з усього світу своїми чистими пляжами, кристально чистою водою та неперевершеним літнім кліматом. Крім того, тут є багато історичних та культурних пам’яток, які привертають туристів, зацікавлених у пізнавальних подорожах.</w:t>
      </w:r>
    </w:p>
    <w:p w:rsidR="00E5219E" w:rsidRPr="00E5219E" w:rsidRDefault="00E5219E" w:rsidP="00E5219E">
      <w:pPr>
        <w:jc w:val="both"/>
        <w:rPr>
          <w:rFonts w:ascii="Times New Roman" w:hAnsi="Times New Roman" w:cs="Times New Roman"/>
          <w:color w:val="374151"/>
          <w:sz w:val="28"/>
          <w:szCs w:val="28"/>
        </w:rPr>
      </w:pPr>
      <w:r w:rsidRPr="00E5219E">
        <w:rPr>
          <w:rFonts w:ascii="Times New Roman" w:hAnsi="Times New Roman" w:cs="Times New Roman"/>
          <w:sz w:val="28"/>
          <w:szCs w:val="28"/>
        </w:rPr>
        <w:t>Розвиток туризму на північному узбережжі Туреччини продовжує зростати, що дозволяє розширити можливості для інвесторів у нерухомість. Багато туристів, які приїжджають сюди відпочивати, розглядають можливість купити власну нерухомість на узбережжі. Це створює чудові можливості для інвесторів, які хочуть придбати нерухомість не тільки для себе, але і для здачі в оренду туристам.</w:t>
      </w:r>
    </w:p>
    <w:p w:rsidR="00E5219E" w:rsidRDefault="00235A9D" w:rsidP="00E5219E">
      <w:pPr>
        <w:pStyle w:val="a5"/>
        <w:jc w:val="both"/>
        <w:rPr>
          <w:rFonts w:ascii="Times New Roman" w:hAnsi="Times New Roman" w:cs="Times New Roman"/>
          <w:b/>
          <w:sz w:val="32"/>
          <w:szCs w:val="32"/>
        </w:rPr>
      </w:pPr>
      <w:r w:rsidRPr="00235A9D">
        <w:rPr>
          <w:rFonts w:ascii="Times New Roman" w:hAnsi="Times New Roman" w:cs="Times New Roman"/>
          <w:b/>
          <w:sz w:val="32"/>
          <w:szCs w:val="32"/>
        </w:rPr>
        <w:t>Оренда та дохідність інвестицій в нерухомість на північному узбережжі</w:t>
      </w:r>
    </w:p>
    <w:p w:rsidR="00235A9D" w:rsidRPr="00235A9D" w:rsidRDefault="00235A9D" w:rsidP="00235A9D">
      <w:pPr>
        <w:pStyle w:val="a5"/>
        <w:jc w:val="both"/>
        <w:rPr>
          <w:rFonts w:ascii="Times New Roman" w:hAnsi="Times New Roman" w:cs="Times New Roman"/>
          <w:sz w:val="28"/>
          <w:szCs w:val="28"/>
        </w:rPr>
      </w:pPr>
      <w:r w:rsidRPr="00235A9D">
        <w:rPr>
          <w:rFonts w:ascii="Times New Roman" w:hAnsi="Times New Roman" w:cs="Times New Roman"/>
          <w:sz w:val="28"/>
          <w:szCs w:val="28"/>
        </w:rPr>
        <w:t>Однією з переваг інвестування в нерухомість на північному узбережжі Туреччини є можливість здійснення прибуткової оренди. Регіон популярний серед туристів, тому попит на оренду нерухомості тут високий. Крім того, за останні кілька років вартість оренди на північному узбережжі зросла, що робить цей регіон привабливим для інвесторів, які шукають можливість підтримувати постійний дохід від оренди своєї нерухомості.</w:t>
      </w:r>
    </w:p>
    <w:p w:rsidR="00235A9D" w:rsidRDefault="00B06A8A" w:rsidP="00235A9D">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235A9D" w:rsidRPr="00235A9D">
        <w:rPr>
          <w:rFonts w:ascii="Times New Roman" w:hAnsi="Times New Roman" w:cs="Times New Roman"/>
          <w:sz w:val="28"/>
          <w:szCs w:val="28"/>
        </w:rPr>
        <w:t>За даними дослідження порталу з нерухомістю TUIK середня орендна ставка на північному узбережжі Туреччини виплачує 500-600 євро на місяць для однокімнатної квартири та 800-1000 євро на місяць для двокімнатної квартири. При цьому, у більш розкішних квартирах та в</w:t>
      </w:r>
      <w:r>
        <w:rPr>
          <w:rFonts w:ascii="Times New Roman" w:hAnsi="Times New Roman" w:cs="Times New Roman"/>
          <w:sz w:val="28"/>
          <w:szCs w:val="28"/>
        </w:rPr>
        <w:t>іллах ціни можуть досягати 1500-</w:t>
      </w:r>
      <w:r w:rsidR="00235A9D" w:rsidRPr="00235A9D">
        <w:rPr>
          <w:rFonts w:ascii="Times New Roman" w:hAnsi="Times New Roman" w:cs="Times New Roman"/>
          <w:sz w:val="28"/>
          <w:szCs w:val="28"/>
        </w:rPr>
        <w:t>2000 євро на місяць.</w:t>
      </w:r>
    </w:p>
    <w:p w:rsidR="00B06A8A" w:rsidRPr="00235A9D" w:rsidRDefault="00B06A8A" w:rsidP="00235A9D">
      <w:pPr>
        <w:pStyle w:val="a5"/>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4686300" cy="3118520"/>
            <wp:effectExtent l="19050" t="0" r="0" b="0"/>
            <wp:docPr id="6" name="Рисунок 5" descr="завантаженн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вантаження (3).jpg"/>
                    <pic:cNvPicPr/>
                  </pic:nvPicPr>
                  <pic:blipFill>
                    <a:blip r:embed="rId10" cstate="print"/>
                    <a:stretch>
                      <a:fillRect/>
                    </a:stretch>
                  </pic:blipFill>
                  <pic:spPr>
                    <a:xfrm>
                      <a:off x="0" y="0"/>
                      <a:ext cx="4686300" cy="3118520"/>
                    </a:xfrm>
                    <a:prstGeom prst="rect">
                      <a:avLst/>
                    </a:prstGeom>
                  </pic:spPr>
                </pic:pic>
              </a:graphicData>
            </a:graphic>
          </wp:inline>
        </w:drawing>
      </w:r>
    </w:p>
    <w:p w:rsidR="00235A9D" w:rsidRDefault="00235A9D" w:rsidP="00235A9D">
      <w:pPr>
        <w:pStyle w:val="a5"/>
        <w:jc w:val="both"/>
        <w:rPr>
          <w:rFonts w:ascii="Times New Roman" w:hAnsi="Times New Roman" w:cs="Times New Roman"/>
          <w:sz w:val="28"/>
          <w:szCs w:val="28"/>
        </w:rPr>
      </w:pPr>
      <w:r w:rsidRPr="00235A9D">
        <w:rPr>
          <w:rFonts w:ascii="Times New Roman" w:hAnsi="Times New Roman" w:cs="Times New Roman"/>
          <w:sz w:val="28"/>
          <w:szCs w:val="28"/>
        </w:rPr>
        <w:t xml:space="preserve">Важливо отримати результат, що доходність оренди залежить від рівня попиту на нерухомість та її розташування. Найбільш популярні регіони для оренди нерухомості на північному узбережжі Туреччини - це міста </w:t>
      </w:r>
      <w:proofErr w:type="spellStart"/>
      <w:r w:rsidRPr="00235A9D">
        <w:rPr>
          <w:rFonts w:ascii="Times New Roman" w:hAnsi="Times New Roman" w:cs="Times New Roman"/>
          <w:sz w:val="28"/>
          <w:szCs w:val="28"/>
        </w:rPr>
        <w:t>Аланья</w:t>
      </w:r>
      <w:proofErr w:type="spellEnd"/>
      <w:r w:rsidRPr="00235A9D">
        <w:rPr>
          <w:rFonts w:ascii="Times New Roman" w:hAnsi="Times New Roman" w:cs="Times New Roman"/>
          <w:sz w:val="28"/>
          <w:szCs w:val="28"/>
        </w:rPr>
        <w:t xml:space="preserve">, </w:t>
      </w:r>
      <w:proofErr w:type="spellStart"/>
      <w:r w:rsidRPr="00235A9D">
        <w:rPr>
          <w:rFonts w:ascii="Times New Roman" w:hAnsi="Times New Roman" w:cs="Times New Roman"/>
          <w:sz w:val="28"/>
          <w:szCs w:val="28"/>
        </w:rPr>
        <w:t>Махмутлар</w:t>
      </w:r>
      <w:proofErr w:type="spellEnd"/>
      <w:r w:rsidRPr="00235A9D">
        <w:rPr>
          <w:rFonts w:ascii="Times New Roman" w:hAnsi="Times New Roman" w:cs="Times New Roman"/>
          <w:sz w:val="28"/>
          <w:szCs w:val="28"/>
        </w:rPr>
        <w:t xml:space="preserve"> та </w:t>
      </w:r>
      <w:proofErr w:type="spellStart"/>
      <w:r w:rsidRPr="00235A9D">
        <w:rPr>
          <w:rFonts w:ascii="Times New Roman" w:hAnsi="Times New Roman" w:cs="Times New Roman"/>
          <w:sz w:val="28"/>
          <w:szCs w:val="28"/>
        </w:rPr>
        <w:t>Конаклі</w:t>
      </w:r>
      <w:proofErr w:type="spellEnd"/>
      <w:r w:rsidRPr="00235A9D">
        <w:rPr>
          <w:rFonts w:ascii="Times New Roman" w:hAnsi="Times New Roman" w:cs="Times New Roman"/>
          <w:sz w:val="28"/>
          <w:szCs w:val="28"/>
        </w:rPr>
        <w:t xml:space="preserve">. У цих регіонах можна отримати найвищий рівень орендної </w:t>
      </w:r>
      <w:r w:rsidRPr="00235A9D">
        <w:rPr>
          <w:rFonts w:ascii="Times New Roman" w:hAnsi="Times New Roman" w:cs="Times New Roman"/>
          <w:sz w:val="28"/>
          <w:szCs w:val="28"/>
        </w:rPr>
        <w:lastRenderedPageBreak/>
        <w:t>доходності.</w:t>
      </w:r>
      <w:r w:rsidR="00B06A8A">
        <w:rPr>
          <w:rFonts w:ascii="Times New Roman" w:hAnsi="Times New Roman" w:cs="Times New Roman"/>
          <w:sz w:val="28"/>
          <w:szCs w:val="28"/>
        </w:rPr>
        <w:t xml:space="preserve"> </w:t>
      </w:r>
      <w:r w:rsidRPr="00235A9D">
        <w:rPr>
          <w:rFonts w:ascii="Times New Roman" w:hAnsi="Times New Roman" w:cs="Times New Roman"/>
          <w:sz w:val="28"/>
          <w:szCs w:val="28"/>
        </w:rPr>
        <w:t>Отже, інвестування в нерухомість на північному узбережжі Туреччини може бути вигідним варіантом для отримання прибутку від оренди нерухомості</w:t>
      </w:r>
      <w:r w:rsidR="000B479C">
        <w:rPr>
          <w:rFonts w:ascii="Times New Roman" w:hAnsi="Times New Roman" w:cs="Times New Roman"/>
          <w:sz w:val="28"/>
          <w:szCs w:val="28"/>
        </w:rPr>
        <w:t>.</w:t>
      </w:r>
    </w:p>
    <w:p w:rsidR="00B06A8A" w:rsidRDefault="00B06A8A" w:rsidP="00235A9D">
      <w:pPr>
        <w:pStyle w:val="a5"/>
        <w:jc w:val="both"/>
        <w:rPr>
          <w:rFonts w:ascii="Times New Roman" w:hAnsi="Times New Roman" w:cs="Times New Roman"/>
          <w:b/>
          <w:sz w:val="32"/>
          <w:szCs w:val="32"/>
        </w:rPr>
      </w:pPr>
    </w:p>
    <w:p w:rsidR="000B479C" w:rsidRDefault="000B479C" w:rsidP="00235A9D">
      <w:pPr>
        <w:pStyle w:val="a5"/>
        <w:jc w:val="both"/>
        <w:rPr>
          <w:rFonts w:ascii="Times New Roman" w:hAnsi="Times New Roman" w:cs="Times New Roman"/>
          <w:b/>
          <w:sz w:val="32"/>
          <w:szCs w:val="32"/>
        </w:rPr>
      </w:pPr>
      <w:r w:rsidRPr="000B479C">
        <w:rPr>
          <w:rFonts w:ascii="Times New Roman" w:hAnsi="Times New Roman" w:cs="Times New Roman"/>
          <w:b/>
          <w:sz w:val="32"/>
          <w:szCs w:val="32"/>
        </w:rPr>
        <w:t>Інфраструктура та зручність розташування регіону</w:t>
      </w:r>
    </w:p>
    <w:p w:rsidR="000B479C" w:rsidRDefault="000B479C" w:rsidP="00235A9D">
      <w:pPr>
        <w:pStyle w:val="a5"/>
        <w:jc w:val="both"/>
        <w:rPr>
          <w:rFonts w:ascii="Times New Roman" w:hAnsi="Times New Roman" w:cs="Times New Roman"/>
          <w:b/>
          <w:sz w:val="32"/>
          <w:szCs w:val="32"/>
        </w:rPr>
      </w:pPr>
    </w:p>
    <w:p w:rsidR="000B479C" w:rsidRDefault="000B479C" w:rsidP="00235A9D">
      <w:pPr>
        <w:pStyle w:val="a5"/>
        <w:jc w:val="both"/>
        <w:rPr>
          <w:rFonts w:ascii="Times New Roman" w:hAnsi="Times New Roman" w:cs="Times New Roman"/>
          <w:sz w:val="28"/>
          <w:szCs w:val="28"/>
        </w:rPr>
      </w:pPr>
      <w:r w:rsidRPr="000B479C">
        <w:rPr>
          <w:rFonts w:ascii="Times New Roman" w:hAnsi="Times New Roman" w:cs="Times New Roman"/>
          <w:sz w:val="28"/>
          <w:szCs w:val="28"/>
        </w:rPr>
        <w:t>Один з ключових факторів успішної інвестиції в нерухомість - це розташування. Північне Узбережжя Туреччини має розвинену інфраструктуру та зручне розташування, що забезпечує йому перевагу перед іншими регіонами.</w:t>
      </w:r>
    </w:p>
    <w:p w:rsidR="00A6189D" w:rsidRPr="00A6189D" w:rsidRDefault="00A6189D" w:rsidP="00A6189D">
      <w:pPr>
        <w:pStyle w:val="a5"/>
        <w:jc w:val="both"/>
        <w:rPr>
          <w:rFonts w:ascii="Times New Roman" w:hAnsi="Times New Roman" w:cs="Times New Roman"/>
          <w:sz w:val="28"/>
          <w:szCs w:val="28"/>
        </w:rPr>
      </w:pPr>
      <w:r w:rsidRPr="00A6189D">
        <w:rPr>
          <w:rFonts w:ascii="Times New Roman" w:hAnsi="Times New Roman" w:cs="Times New Roman"/>
          <w:sz w:val="28"/>
          <w:szCs w:val="28"/>
        </w:rPr>
        <w:t>Один з ключових факторів при виборі місця інвестування в нерухомість - це якість інфраструктури та зручність розташування об'єкта. На північному узбережжі Туреччини інфраструктура розвинулася на високий рівень, що робить цей регіон ще більш привабливим для інвесторів.</w:t>
      </w:r>
    </w:p>
    <w:p w:rsidR="00B06A8A" w:rsidRDefault="00B06A8A" w:rsidP="00A6189D">
      <w:pPr>
        <w:pStyle w:val="a5"/>
        <w:jc w:val="both"/>
        <w:rPr>
          <w:rFonts w:ascii="Times New Roman" w:hAnsi="Times New Roman" w:cs="Times New Roman"/>
          <w:sz w:val="28"/>
          <w:szCs w:val="28"/>
        </w:rPr>
      </w:pPr>
    </w:p>
    <w:p w:rsidR="00A6189D" w:rsidRPr="00A6189D" w:rsidRDefault="00A6189D" w:rsidP="00A6189D">
      <w:pPr>
        <w:pStyle w:val="a5"/>
        <w:jc w:val="both"/>
        <w:rPr>
          <w:rFonts w:ascii="Times New Roman" w:hAnsi="Times New Roman" w:cs="Times New Roman"/>
          <w:sz w:val="28"/>
          <w:szCs w:val="28"/>
        </w:rPr>
      </w:pPr>
      <w:r w:rsidRPr="00A6189D">
        <w:rPr>
          <w:rFonts w:ascii="Times New Roman" w:hAnsi="Times New Roman" w:cs="Times New Roman"/>
          <w:sz w:val="28"/>
          <w:szCs w:val="28"/>
        </w:rPr>
        <w:t>У регіоні знайдена розгалужена мережа транспортних вулиць та шосе, залізнична мережа, а також міжнародні аеропорти, що забезпечують легкий доступ до будь-якої частини країни і світу.</w:t>
      </w:r>
    </w:p>
    <w:p w:rsidR="00A6189D" w:rsidRPr="00A6189D" w:rsidRDefault="00A6189D" w:rsidP="00A6189D">
      <w:pPr>
        <w:pStyle w:val="a5"/>
        <w:jc w:val="both"/>
        <w:rPr>
          <w:rFonts w:ascii="Times New Roman" w:hAnsi="Times New Roman" w:cs="Times New Roman"/>
          <w:sz w:val="28"/>
          <w:szCs w:val="28"/>
        </w:rPr>
      </w:pPr>
      <w:r w:rsidRPr="00A6189D">
        <w:rPr>
          <w:rFonts w:ascii="Times New Roman" w:hAnsi="Times New Roman" w:cs="Times New Roman"/>
          <w:sz w:val="28"/>
          <w:szCs w:val="28"/>
        </w:rPr>
        <w:t>Крім того, північне узбережжя Туреччини має добре розвинену інфраструктуру, необхідну для задоволення потреб туристів та мешканців. Тут можна знайти сучасні готелі, ресторани, магазини, медичні заклади та школи.</w:t>
      </w:r>
    </w:p>
    <w:p w:rsidR="00A6189D" w:rsidRPr="00A6189D" w:rsidRDefault="00A6189D" w:rsidP="00A6189D">
      <w:pPr>
        <w:pStyle w:val="a5"/>
        <w:jc w:val="both"/>
        <w:rPr>
          <w:rFonts w:ascii="Times New Roman" w:hAnsi="Times New Roman" w:cs="Times New Roman"/>
          <w:sz w:val="28"/>
          <w:szCs w:val="28"/>
        </w:rPr>
      </w:pPr>
      <w:r w:rsidRPr="00A6189D">
        <w:rPr>
          <w:rFonts w:ascii="Times New Roman" w:hAnsi="Times New Roman" w:cs="Times New Roman"/>
          <w:sz w:val="28"/>
          <w:szCs w:val="28"/>
        </w:rPr>
        <w:t>Розташування регіону також є дуже зручним. Північне узбережжя Туреччини знаходиться в перехресті Європи та Азії, що забезпечує необхідний доступ до широкого ринку інвестицій та різноманітних можливостей бізнесу. Крім того, регіон є місцем, де зручно поєднувати роботу та відпочинок, що робить його ще більш привабливим для інвесторів.</w:t>
      </w:r>
    </w:p>
    <w:p w:rsidR="00B06A8A" w:rsidRDefault="00B06A8A" w:rsidP="00B06A8A">
      <w:pPr>
        <w:pStyle w:val="a5"/>
        <w:jc w:val="both"/>
        <w:rPr>
          <w:rFonts w:ascii="Times New Roman" w:hAnsi="Times New Roman" w:cs="Times New Roman"/>
          <w:sz w:val="28"/>
          <w:szCs w:val="28"/>
        </w:rPr>
      </w:pPr>
    </w:p>
    <w:p w:rsidR="00B06A8A" w:rsidRDefault="00B06A8A" w:rsidP="00B06A8A">
      <w:pPr>
        <w:pStyle w:val="a5"/>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134100" cy="4081965"/>
            <wp:effectExtent l="19050" t="0" r="0" b="0"/>
            <wp:docPr id="5" name="Рисунок 4" descr="images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1).jpg"/>
                    <pic:cNvPicPr/>
                  </pic:nvPicPr>
                  <pic:blipFill>
                    <a:blip r:embed="rId11" cstate="print"/>
                    <a:stretch>
                      <a:fillRect/>
                    </a:stretch>
                  </pic:blipFill>
                  <pic:spPr>
                    <a:xfrm>
                      <a:off x="0" y="0"/>
                      <a:ext cx="6134100" cy="4081965"/>
                    </a:xfrm>
                    <a:prstGeom prst="rect">
                      <a:avLst/>
                    </a:prstGeom>
                  </pic:spPr>
                </pic:pic>
              </a:graphicData>
            </a:graphic>
          </wp:inline>
        </w:drawing>
      </w:r>
    </w:p>
    <w:p w:rsidR="00B06A8A" w:rsidRDefault="00B06A8A" w:rsidP="00B06A8A">
      <w:pPr>
        <w:pStyle w:val="a5"/>
        <w:jc w:val="both"/>
        <w:rPr>
          <w:rFonts w:ascii="Times New Roman" w:hAnsi="Times New Roman" w:cs="Times New Roman"/>
          <w:sz w:val="28"/>
          <w:szCs w:val="28"/>
        </w:rPr>
      </w:pPr>
    </w:p>
    <w:p w:rsidR="00B06A8A" w:rsidRPr="00B06A8A" w:rsidRDefault="00B06A8A" w:rsidP="00B06A8A">
      <w:pPr>
        <w:pStyle w:val="a5"/>
        <w:jc w:val="both"/>
        <w:rPr>
          <w:rFonts w:ascii="Times New Roman" w:hAnsi="Times New Roman" w:cs="Times New Roman"/>
          <w:sz w:val="28"/>
          <w:szCs w:val="28"/>
        </w:rPr>
      </w:pPr>
      <w:r w:rsidRPr="00B06A8A">
        <w:rPr>
          <w:rFonts w:ascii="Times New Roman" w:hAnsi="Times New Roman" w:cs="Times New Roman"/>
          <w:sz w:val="28"/>
          <w:szCs w:val="28"/>
        </w:rPr>
        <w:t>Інвестування в нерухомість на північному узбережжі Туреччини має багато переваг, одними з яких є розвинена інфраструктура та зручне розташування регіону. Завдяки розгалуженій мережі автострад і місцевих аеропортів доступ до північного узбережжя стає зручним і легким. Регіон також має розвинену систему громадського транспорту, яка забезпечує безпечний і швидкий доступ до всіх окремих місць.</w:t>
      </w:r>
    </w:p>
    <w:p w:rsidR="00A6189D" w:rsidRDefault="00B06A8A" w:rsidP="00B06A8A">
      <w:pPr>
        <w:pStyle w:val="a5"/>
        <w:jc w:val="both"/>
        <w:rPr>
          <w:rFonts w:ascii="Times New Roman" w:hAnsi="Times New Roman" w:cs="Times New Roman"/>
          <w:sz w:val="28"/>
          <w:szCs w:val="28"/>
        </w:rPr>
      </w:pPr>
      <w:r w:rsidRPr="00B06A8A">
        <w:rPr>
          <w:rFonts w:ascii="Times New Roman" w:hAnsi="Times New Roman" w:cs="Times New Roman"/>
          <w:sz w:val="28"/>
          <w:szCs w:val="28"/>
        </w:rPr>
        <w:t>У північному регіоні також розвинені медичні заклади та навчальні заклади. Це робить його привабливим місцем для тих, хто шукає комфортне та безпечне місце для життя та інвестицій. Велика частина інвестицій в нерухомість на північному узбережжі Туреччини зосереджена в містах, де є розвинена інфраструктура і доступність всіх основних послуг, що забезпечує високу доступність і зростання цін на нерухомість.</w:t>
      </w:r>
    </w:p>
    <w:p w:rsidR="00B06A8A" w:rsidRDefault="00B06A8A" w:rsidP="00B06A8A">
      <w:pPr>
        <w:pStyle w:val="a5"/>
        <w:jc w:val="both"/>
        <w:rPr>
          <w:rFonts w:ascii="Times New Roman" w:hAnsi="Times New Roman" w:cs="Times New Roman"/>
          <w:sz w:val="28"/>
          <w:szCs w:val="28"/>
        </w:rPr>
      </w:pPr>
    </w:p>
    <w:p w:rsidR="00B06A8A" w:rsidRPr="00B06A8A" w:rsidRDefault="00B06A8A" w:rsidP="00B06A8A">
      <w:pPr>
        <w:pStyle w:val="a5"/>
        <w:jc w:val="both"/>
        <w:rPr>
          <w:rFonts w:ascii="Times New Roman" w:hAnsi="Times New Roman" w:cs="Times New Roman"/>
          <w:b/>
          <w:sz w:val="32"/>
          <w:szCs w:val="32"/>
        </w:rPr>
      </w:pPr>
      <w:r w:rsidRPr="00B06A8A">
        <w:rPr>
          <w:rFonts w:ascii="Times New Roman" w:hAnsi="Times New Roman" w:cs="Times New Roman"/>
          <w:b/>
          <w:sz w:val="32"/>
          <w:szCs w:val="32"/>
        </w:rPr>
        <w:t>Нерухомість в Туреччині 2023: чи варто її купувати?</w:t>
      </w:r>
    </w:p>
    <w:p w:rsidR="00B06A8A" w:rsidRPr="00B06A8A" w:rsidRDefault="00B06A8A" w:rsidP="00B06A8A">
      <w:pPr>
        <w:pStyle w:val="a5"/>
        <w:jc w:val="both"/>
        <w:rPr>
          <w:rFonts w:ascii="Times New Roman" w:hAnsi="Times New Roman" w:cs="Times New Roman"/>
          <w:sz w:val="28"/>
          <w:szCs w:val="28"/>
        </w:rPr>
      </w:pPr>
    </w:p>
    <w:p w:rsidR="00B06A8A" w:rsidRPr="00B06A8A" w:rsidRDefault="00B06A8A" w:rsidP="00B06A8A">
      <w:pPr>
        <w:pStyle w:val="a5"/>
        <w:jc w:val="both"/>
        <w:rPr>
          <w:rFonts w:ascii="Times New Roman" w:hAnsi="Times New Roman" w:cs="Times New Roman"/>
          <w:sz w:val="28"/>
          <w:szCs w:val="28"/>
        </w:rPr>
      </w:pPr>
      <w:r w:rsidRPr="00B06A8A">
        <w:rPr>
          <w:rFonts w:ascii="Times New Roman" w:hAnsi="Times New Roman" w:cs="Times New Roman"/>
          <w:sz w:val="28"/>
          <w:szCs w:val="28"/>
        </w:rPr>
        <w:t>Туреччина останнім часом стала дуже привабливою для інвестицій у нерухомість, але чи це правильний вибір у 2023 році? З одного боку, на північному узбережжі розвивається нова інфраструктура, з'являються нові комплекси з місцями відпочинку та житлом, що погіршує той факт, що цей регіон має великий потенціал для інвестицій. З іншого боку, пандемія COVID-19 та економічна нестабільність можуть вплинути на стан економіки країни та, відповідно, на ринок нерухомості.</w:t>
      </w:r>
    </w:p>
    <w:p w:rsidR="00B06A8A" w:rsidRPr="00B06A8A" w:rsidRDefault="00B06A8A" w:rsidP="00B06A8A">
      <w:pPr>
        <w:pStyle w:val="a5"/>
        <w:jc w:val="both"/>
        <w:rPr>
          <w:rFonts w:ascii="Times New Roman" w:hAnsi="Times New Roman" w:cs="Times New Roman"/>
          <w:sz w:val="28"/>
          <w:szCs w:val="28"/>
        </w:rPr>
      </w:pPr>
    </w:p>
    <w:p w:rsidR="00B06A8A" w:rsidRDefault="00B06A8A" w:rsidP="00B06A8A">
      <w:pPr>
        <w:pStyle w:val="a5"/>
        <w:jc w:val="both"/>
        <w:rPr>
          <w:rFonts w:ascii="Times New Roman" w:hAnsi="Times New Roman" w:cs="Times New Roman"/>
          <w:sz w:val="28"/>
          <w:szCs w:val="28"/>
        </w:rPr>
      </w:pPr>
      <w:r w:rsidRPr="00B06A8A">
        <w:rPr>
          <w:rFonts w:ascii="Times New Roman" w:hAnsi="Times New Roman" w:cs="Times New Roman"/>
          <w:sz w:val="28"/>
          <w:szCs w:val="28"/>
        </w:rPr>
        <w:t>Отже, перш ніж оцінювати інвестиції в нерухомість на північному узбережжі Туреччини в 2023 році, важливо зробити остаточну оцінку ризиків і переваг. Варто вивчити ринок нерухомості в цьому регіоні, зрозуміти попит і пропозицію, варіанти цінових тенденцій і перспективи розвитку. Також варто враховувати економічні збитки в країні та їх вплив на ринок нерухомості.</w:t>
      </w:r>
    </w:p>
    <w:p w:rsidR="00B06A8A" w:rsidRDefault="00B06A8A" w:rsidP="00B06A8A">
      <w:pPr>
        <w:pStyle w:val="a5"/>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4333875" cy="2883997"/>
            <wp:effectExtent l="19050" t="0" r="9525" b="0"/>
            <wp:docPr id="7" name="Рисунок 6" descr="завантаженн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вантаження (4).jpg"/>
                    <pic:cNvPicPr/>
                  </pic:nvPicPr>
                  <pic:blipFill>
                    <a:blip r:embed="rId12" cstate="print"/>
                    <a:stretch>
                      <a:fillRect/>
                    </a:stretch>
                  </pic:blipFill>
                  <pic:spPr>
                    <a:xfrm>
                      <a:off x="0" y="0"/>
                      <a:ext cx="4335083" cy="2884801"/>
                    </a:xfrm>
                    <a:prstGeom prst="rect">
                      <a:avLst/>
                    </a:prstGeom>
                  </pic:spPr>
                </pic:pic>
              </a:graphicData>
            </a:graphic>
          </wp:inline>
        </w:drawing>
      </w:r>
    </w:p>
    <w:p w:rsidR="00B06A8A" w:rsidRDefault="00B06A8A" w:rsidP="00340323">
      <w:pPr>
        <w:pStyle w:val="a5"/>
        <w:rPr>
          <w:rFonts w:ascii="Times New Roman" w:hAnsi="Times New Roman" w:cs="Times New Roman"/>
          <w:sz w:val="28"/>
          <w:szCs w:val="28"/>
        </w:rPr>
      </w:pPr>
      <w:r w:rsidRPr="00340323">
        <w:rPr>
          <w:rFonts w:ascii="Times New Roman" w:hAnsi="Times New Roman" w:cs="Times New Roman"/>
          <w:sz w:val="28"/>
          <w:szCs w:val="28"/>
        </w:rPr>
        <w:t xml:space="preserve">Однак, незважаючи на ці ризики, Туреччина залишається привабливою для інвесторів у нерухомість завдяки своїй природній красі, розвиненій інфраструктурі та зручному розташуванню. Тому, якщо врахувати всі фактори </w:t>
      </w:r>
      <w:r w:rsidRPr="00340323">
        <w:rPr>
          <w:rFonts w:ascii="Times New Roman" w:hAnsi="Times New Roman" w:cs="Times New Roman"/>
          <w:sz w:val="28"/>
          <w:szCs w:val="28"/>
        </w:rPr>
        <w:lastRenderedPageBreak/>
        <w:t>та провести аналіз ринку, покупка нерухомості на північному узбережжі Туреччини може стати вигідною інвестицією.</w:t>
      </w:r>
    </w:p>
    <w:p w:rsidR="005859A3" w:rsidRDefault="005859A3" w:rsidP="00340323">
      <w:pPr>
        <w:pStyle w:val="a5"/>
        <w:rPr>
          <w:rFonts w:ascii="Times New Roman" w:hAnsi="Times New Roman" w:cs="Times New Roman"/>
          <w:sz w:val="28"/>
          <w:szCs w:val="28"/>
        </w:rPr>
      </w:pPr>
    </w:p>
    <w:p w:rsidR="005859A3" w:rsidRDefault="005859A3" w:rsidP="005859A3">
      <w:pPr>
        <w:pStyle w:val="a5"/>
        <w:rPr>
          <w:rFonts w:ascii="Times New Roman" w:hAnsi="Times New Roman" w:cs="Times New Roman"/>
          <w:b/>
          <w:sz w:val="32"/>
          <w:szCs w:val="32"/>
        </w:rPr>
      </w:pPr>
      <w:r w:rsidRPr="005859A3">
        <w:rPr>
          <w:rFonts w:ascii="Times New Roman" w:hAnsi="Times New Roman" w:cs="Times New Roman"/>
          <w:b/>
          <w:sz w:val="32"/>
          <w:szCs w:val="32"/>
        </w:rPr>
        <w:t>Плюси і мінуси покупки нерухомості в Туреччині</w:t>
      </w:r>
    </w:p>
    <w:p w:rsidR="005859A3" w:rsidRPr="005859A3" w:rsidRDefault="005859A3" w:rsidP="005859A3">
      <w:pPr>
        <w:pStyle w:val="a5"/>
        <w:rPr>
          <w:rFonts w:ascii="Times New Roman" w:hAnsi="Times New Roman" w:cs="Times New Roman"/>
          <w:b/>
          <w:sz w:val="32"/>
          <w:szCs w:val="32"/>
        </w:rPr>
      </w:pPr>
    </w:p>
    <w:p w:rsidR="005859A3" w:rsidRPr="005859A3" w:rsidRDefault="005859A3" w:rsidP="005859A3">
      <w:pPr>
        <w:pStyle w:val="a5"/>
        <w:rPr>
          <w:rFonts w:ascii="Times New Roman" w:hAnsi="Times New Roman" w:cs="Times New Roman"/>
          <w:sz w:val="28"/>
          <w:szCs w:val="28"/>
        </w:rPr>
      </w:pPr>
      <w:r w:rsidRPr="005859A3">
        <w:rPr>
          <w:rFonts w:ascii="Times New Roman" w:hAnsi="Times New Roman" w:cs="Times New Roman"/>
          <w:sz w:val="28"/>
          <w:szCs w:val="28"/>
        </w:rPr>
        <w:t>При купівлі нерухомості в Туреччині, як і в будь-якій іншій країні, земля має як позитивні, так і негативні сторони. Розглянемо деякі з них:</w:t>
      </w:r>
    </w:p>
    <w:p w:rsidR="005859A3" w:rsidRPr="005859A3" w:rsidRDefault="005859A3" w:rsidP="005859A3">
      <w:pPr>
        <w:pStyle w:val="a5"/>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886450" cy="3917165"/>
            <wp:effectExtent l="19050" t="0" r="0" b="0"/>
            <wp:docPr id="10" name="Рисунок 8" descr="завантаження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вантаження (5).jpg"/>
                    <pic:cNvPicPr/>
                  </pic:nvPicPr>
                  <pic:blipFill>
                    <a:blip r:embed="rId13" cstate="print"/>
                    <a:stretch>
                      <a:fillRect/>
                    </a:stretch>
                  </pic:blipFill>
                  <pic:spPr>
                    <a:xfrm>
                      <a:off x="0" y="0"/>
                      <a:ext cx="5886450" cy="3917165"/>
                    </a:xfrm>
                    <a:prstGeom prst="rect">
                      <a:avLst/>
                    </a:prstGeom>
                  </pic:spPr>
                </pic:pic>
              </a:graphicData>
            </a:graphic>
          </wp:inline>
        </w:drawing>
      </w:r>
    </w:p>
    <w:p w:rsidR="005859A3" w:rsidRPr="005859A3" w:rsidRDefault="005859A3" w:rsidP="005859A3">
      <w:pPr>
        <w:pStyle w:val="a5"/>
        <w:rPr>
          <w:rFonts w:ascii="Times New Roman" w:hAnsi="Times New Roman" w:cs="Times New Roman"/>
          <w:sz w:val="28"/>
          <w:szCs w:val="28"/>
        </w:rPr>
      </w:pPr>
      <w:r w:rsidRPr="005859A3">
        <w:rPr>
          <w:rFonts w:ascii="Times New Roman" w:hAnsi="Times New Roman" w:cs="Times New Roman"/>
          <w:sz w:val="28"/>
          <w:szCs w:val="28"/>
        </w:rPr>
        <w:t>Плюси:</w:t>
      </w:r>
    </w:p>
    <w:p w:rsidR="005859A3" w:rsidRPr="005859A3" w:rsidRDefault="005859A3" w:rsidP="005859A3">
      <w:pPr>
        <w:pStyle w:val="a5"/>
        <w:rPr>
          <w:rFonts w:ascii="Times New Roman" w:hAnsi="Times New Roman" w:cs="Times New Roman"/>
          <w:sz w:val="28"/>
          <w:szCs w:val="28"/>
        </w:rPr>
      </w:pPr>
    </w:p>
    <w:p w:rsidR="005859A3" w:rsidRPr="005859A3" w:rsidRDefault="005859A3" w:rsidP="005859A3">
      <w:pPr>
        <w:pStyle w:val="a5"/>
        <w:rPr>
          <w:rFonts w:ascii="Times New Roman" w:hAnsi="Times New Roman" w:cs="Times New Roman"/>
          <w:sz w:val="28"/>
          <w:szCs w:val="28"/>
        </w:rPr>
      </w:pPr>
      <w:r w:rsidRPr="005859A3">
        <w:rPr>
          <w:rFonts w:ascii="Times New Roman" w:hAnsi="Times New Roman" w:cs="Times New Roman"/>
          <w:sz w:val="28"/>
          <w:szCs w:val="28"/>
        </w:rPr>
        <w:t>Північне узбережжя Туреччини надзвичайно привабливе для інвесторів, завдяки своїй красі, історичному та культурному значенню, а також високому потенціалу для розвитку туризму.</w:t>
      </w:r>
    </w:p>
    <w:p w:rsidR="005859A3" w:rsidRPr="005859A3" w:rsidRDefault="005859A3" w:rsidP="005859A3">
      <w:pPr>
        <w:pStyle w:val="a5"/>
        <w:rPr>
          <w:rFonts w:ascii="Times New Roman" w:hAnsi="Times New Roman" w:cs="Times New Roman"/>
          <w:sz w:val="28"/>
          <w:szCs w:val="28"/>
        </w:rPr>
      </w:pPr>
      <w:r w:rsidRPr="005859A3">
        <w:rPr>
          <w:rFonts w:ascii="Times New Roman" w:hAnsi="Times New Roman" w:cs="Times New Roman"/>
          <w:sz w:val="28"/>
          <w:szCs w:val="28"/>
        </w:rPr>
        <w:t>Вартість нерухомості в Туреччині набагато нижча, ніж в інших європейських країнах, що робить її доступною для більшої кількості інвесторів.</w:t>
      </w:r>
    </w:p>
    <w:p w:rsidR="005859A3" w:rsidRPr="005859A3" w:rsidRDefault="005859A3" w:rsidP="005859A3">
      <w:pPr>
        <w:pStyle w:val="a5"/>
        <w:rPr>
          <w:rFonts w:ascii="Times New Roman" w:hAnsi="Times New Roman" w:cs="Times New Roman"/>
          <w:sz w:val="28"/>
          <w:szCs w:val="28"/>
        </w:rPr>
      </w:pPr>
      <w:r w:rsidRPr="005859A3">
        <w:rPr>
          <w:rFonts w:ascii="Times New Roman" w:hAnsi="Times New Roman" w:cs="Times New Roman"/>
          <w:sz w:val="28"/>
          <w:szCs w:val="28"/>
        </w:rPr>
        <w:t>Уряд Туреччини сприяє розвитку інфраструктури та економіки країни, що створює сприятливі умови для інвестування в нерухомість.</w:t>
      </w:r>
    </w:p>
    <w:p w:rsidR="005859A3" w:rsidRPr="005859A3" w:rsidRDefault="005859A3" w:rsidP="005859A3">
      <w:pPr>
        <w:pStyle w:val="a5"/>
        <w:rPr>
          <w:rFonts w:ascii="Times New Roman" w:hAnsi="Times New Roman" w:cs="Times New Roman"/>
          <w:sz w:val="28"/>
          <w:szCs w:val="28"/>
        </w:rPr>
      </w:pPr>
      <w:r w:rsidRPr="005859A3">
        <w:rPr>
          <w:rFonts w:ascii="Times New Roman" w:hAnsi="Times New Roman" w:cs="Times New Roman"/>
          <w:sz w:val="28"/>
          <w:szCs w:val="28"/>
        </w:rPr>
        <w:t>Купівля нерухомості в Туреччині може стати чудовим варіантом для інвесторів, які шукають додатковий дохід від оренди.</w:t>
      </w:r>
    </w:p>
    <w:p w:rsidR="005859A3" w:rsidRDefault="005859A3" w:rsidP="005859A3">
      <w:pPr>
        <w:pStyle w:val="a5"/>
        <w:rPr>
          <w:rFonts w:ascii="Times New Roman" w:hAnsi="Times New Roman" w:cs="Times New Roman"/>
          <w:sz w:val="28"/>
          <w:szCs w:val="28"/>
        </w:rPr>
      </w:pPr>
    </w:p>
    <w:p w:rsidR="005859A3" w:rsidRPr="005859A3" w:rsidRDefault="005859A3" w:rsidP="005859A3">
      <w:pPr>
        <w:pStyle w:val="a5"/>
        <w:rPr>
          <w:rFonts w:ascii="Times New Roman" w:hAnsi="Times New Roman" w:cs="Times New Roman"/>
          <w:sz w:val="28"/>
          <w:szCs w:val="28"/>
        </w:rPr>
      </w:pPr>
      <w:r w:rsidRPr="005859A3">
        <w:rPr>
          <w:rFonts w:ascii="Times New Roman" w:hAnsi="Times New Roman" w:cs="Times New Roman"/>
          <w:sz w:val="28"/>
          <w:szCs w:val="28"/>
        </w:rPr>
        <w:t>Мінуси:</w:t>
      </w:r>
    </w:p>
    <w:p w:rsidR="005859A3" w:rsidRPr="005859A3" w:rsidRDefault="005859A3" w:rsidP="005859A3">
      <w:pPr>
        <w:pStyle w:val="a5"/>
        <w:rPr>
          <w:rFonts w:ascii="Times New Roman" w:hAnsi="Times New Roman" w:cs="Times New Roman"/>
          <w:sz w:val="28"/>
          <w:szCs w:val="28"/>
        </w:rPr>
      </w:pPr>
    </w:p>
    <w:p w:rsidR="005859A3" w:rsidRPr="005859A3" w:rsidRDefault="005859A3" w:rsidP="005859A3">
      <w:pPr>
        <w:pStyle w:val="a5"/>
        <w:rPr>
          <w:rFonts w:ascii="Times New Roman" w:hAnsi="Times New Roman" w:cs="Times New Roman"/>
          <w:sz w:val="28"/>
          <w:szCs w:val="28"/>
        </w:rPr>
      </w:pPr>
      <w:r w:rsidRPr="005859A3">
        <w:rPr>
          <w:rFonts w:ascii="Times New Roman" w:hAnsi="Times New Roman" w:cs="Times New Roman"/>
          <w:sz w:val="28"/>
          <w:szCs w:val="28"/>
        </w:rPr>
        <w:t>Наявність бюрократичних процедур і деяких складнощів при реєстрації прав на нерухоме майно, що може зайняти багато часу і сил.</w:t>
      </w:r>
    </w:p>
    <w:p w:rsidR="005859A3" w:rsidRPr="005859A3" w:rsidRDefault="005859A3" w:rsidP="005859A3">
      <w:pPr>
        <w:pStyle w:val="a5"/>
        <w:rPr>
          <w:rFonts w:ascii="Times New Roman" w:hAnsi="Times New Roman" w:cs="Times New Roman"/>
          <w:sz w:val="28"/>
          <w:szCs w:val="28"/>
        </w:rPr>
      </w:pPr>
      <w:r w:rsidRPr="005859A3">
        <w:rPr>
          <w:rFonts w:ascii="Times New Roman" w:hAnsi="Times New Roman" w:cs="Times New Roman"/>
          <w:sz w:val="28"/>
          <w:szCs w:val="28"/>
        </w:rPr>
        <w:t>Ризик втрати грошей через шахрайство або неправомірні дії третіх осіб.</w:t>
      </w:r>
    </w:p>
    <w:p w:rsidR="005859A3" w:rsidRPr="005859A3" w:rsidRDefault="005859A3" w:rsidP="005859A3">
      <w:pPr>
        <w:pStyle w:val="a5"/>
        <w:rPr>
          <w:rFonts w:ascii="Times New Roman" w:hAnsi="Times New Roman" w:cs="Times New Roman"/>
          <w:sz w:val="28"/>
          <w:szCs w:val="28"/>
        </w:rPr>
      </w:pPr>
      <w:r w:rsidRPr="005859A3">
        <w:rPr>
          <w:rFonts w:ascii="Times New Roman" w:hAnsi="Times New Roman" w:cs="Times New Roman"/>
          <w:sz w:val="28"/>
          <w:szCs w:val="28"/>
        </w:rPr>
        <w:t>Висока конкуренція на ринку оренди, що може вплинути на окупність інвестицій.</w:t>
      </w:r>
    </w:p>
    <w:p w:rsidR="00340323" w:rsidRPr="005859A3" w:rsidRDefault="005859A3" w:rsidP="005859A3">
      <w:pPr>
        <w:pStyle w:val="a5"/>
        <w:rPr>
          <w:rFonts w:ascii="Times New Roman" w:hAnsi="Times New Roman" w:cs="Times New Roman"/>
          <w:sz w:val="28"/>
          <w:szCs w:val="28"/>
        </w:rPr>
      </w:pPr>
      <w:r w:rsidRPr="005859A3">
        <w:rPr>
          <w:rFonts w:ascii="Times New Roman" w:hAnsi="Times New Roman" w:cs="Times New Roman"/>
          <w:sz w:val="28"/>
          <w:szCs w:val="28"/>
        </w:rPr>
        <w:lastRenderedPageBreak/>
        <w:t>Нестабільність політичної та економічної ситуації в країні, яка може вплинути на ціну нерухомості та прибутковість інвестицій.</w:t>
      </w:r>
      <w:r>
        <w:rPr>
          <w:rFonts w:ascii="Times New Roman" w:hAnsi="Times New Roman" w:cs="Times New Roman"/>
          <w:sz w:val="28"/>
          <w:szCs w:val="28"/>
        </w:rPr>
        <w:t xml:space="preserve"> </w:t>
      </w:r>
      <w:r w:rsidRPr="005859A3">
        <w:rPr>
          <w:rFonts w:ascii="Times New Roman" w:hAnsi="Times New Roman" w:cs="Times New Roman"/>
          <w:sz w:val="28"/>
          <w:szCs w:val="28"/>
        </w:rPr>
        <w:t>Однак при правильному підході і дослідженнях</w:t>
      </w:r>
    </w:p>
    <w:p w:rsidR="005859A3" w:rsidRDefault="005859A3" w:rsidP="00340323">
      <w:pPr>
        <w:pStyle w:val="a5"/>
        <w:rPr>
          <w:rFonts w:ascii="Times New Roman" w:hAnsi="Times New Roman" w:cs="Times New Roman"/>
          <w:b/>
          <w:sz w:val="32"/>
          <w:szCs w:val="32"/>
        </w:rPr>
      </w:pPr>
    </w:p>
    <w:p w:rsidR="000D124A" w:rsidRPr="000D124A" w:rsidRDefault="000D124A" w:rsidP="00340323">
      <w:pPr>
        <w:pStyle w:val="a5"/>
        <w:rPr>
          <w:rFonts w:ascii="Times New Roman" w:hAnsi="Times New Roman" w:cs="Times New Roman"/>
          <w:b/>
          <w:sz w:val="32"/>
          <w:szCs w:val="32"/>
        </w:rPr>
      </w:pPr>
      <w:r>
        <w:rPr>
          <w:rFonts w:ascii="Times New Roman" w:hAnsi="Times New Roman" w:cs="Times New Roman"/>
          <w:b/>
          <w:sz w:val="32"/>
          <w:szCs w:val="32"/>
        </w:rPr>
        <w:t>Висновок</w:t>
      </w:r>
    </w:p>
    <w:p w:rsidR="000D124A" w:rsidRDefault="000D124A" w:rsidP="000D124A">
      <w:pPr>
        <w:pStyle w:val="a5"/>
        <w:rPr>
          <w:rFonts w:ascii="Times New Roman" w:hAnsi="Times New Roman" w:cs="Times New Roman"/>
          <w:sz w:val="28"/>
          <w:szCs w:val="28"/>
        </w:rPr>
      </w:pPr>
    </w:p>
    <w:p w:rsidR="000D124A" w:rsidRPr="000D124A" w:rsidRDefault="000D124A" w:rsidP="005859A3">
      <w:pPr>
        <w:pStyle w:val="a5"/>
        <w:jc w:val="both"/>
        <w:rPr>
          <w:rFonts w:ascii="Times New Roman" w:hAnsi="Times New Roman" w:cs="Times New Roman"/>
          <w:sz w:val="28"/>
          <w:szCs w:val="28"/>
        </w:rPr>
      </w:pPr>
      <w:r w:rsidRPr="000D124A">
        <w:rPr>
          <w:rFonts w:ascii="Times New Roman" w:hAnsi="Times New Roman" w:cs="Times New Roman"/>
          <w:sz w:val="28"/>
          <w:szCs w:val="28"/>
        </w:rPr>
        <w:t>Інвестування в нерухомість на північному узбережжі Туреччини є вигідним варіантом для тих, хто шукає стабільний та високий дохід. Регіон має багату історію, чудовий клімат та пляжі, інфраструктуру світового рівня та культурні пам’ятки, які привертають велику кількість туристів.</w:t>
      </w:r>
    </w:p>
    <w:p w:rsidR="005859A3" w:rsidRDefault="005859A3" w:rsidP="005859A3">
      <w:pPr>
        <w:pStyle w:val="a5"/>
        <w:jc w:val="both"/>
        <w:rPr>
          <w:rFonts w:ascii="Times New Roman" w:hAnsi="Times New Roman" w:cs="Times New Roman"/>
          <w:sz w:val="28"/>
          <w:szCs w:val="28"/>
        </w:rPr>
      </w:pPr>
    </w:p>
    <w:p w:rsidR="005859A3" w:rsidRPr="005859A3" w:rsidRDefault="005859A3" w:rsidP="005859A3">
      <w:pPr>
        <w:pStyle w:val="a5"/>
        <w:jc w:val="both"/>
        <w:rPr>
          <w:rFonts w:ascii="Times New Roman" w:hAnsi="Times New Roman" w:cs="Times New Roman"/>
          <w:sz w:val="28"/>
          <w:szCs w:val="28"/>
        </w:rPr>
      </w:pPr>
      <w:r w:rsidRPr="005859A3">
        <w:rPr>
          <w:rFonts w:ascii="Times New Roman" w:hAnsi="Times New Roman" w:cs="Times New Roman"/>
          <w:sz w:val="28"/>
          <w:szCs w:val="28"/>
        </w:rPr>
        <w:t>Перевагами купівлі нерухомості в Туреччині є широкі можливості для інвестування та розвитку бізнесу, особливо для іноземних інвесторів завдяки вигідним умовам, вигідному географічному розташуванню та розвиненій інфраструктурі. Крім того, Туреччина має потужний ринок нерухомості, що забезпечує стабільний попит на квартири та будинки, що забезпечує окупність інвестицій.</w:t>
      </w:r>
    </w:p>
    <w:p w:rsidR="005859A3" w:rsidRPr="005859A3" w:rsidRDefault="005859A3" w:rsidP="005859A3">
      <w:pPr>
        <w:pStyle w:val="a5"/>
        <w:jc w:val="both"/>
        <w:rPr>
          <w:rFonts w:ascii="Times New Roman" w:hAnsi="Times New Roman" w:cs="Times New Roman"/>
          <w:sz w:val="28"/>
          <w:szCs w:val="28"/>
        </w:rPr>
      </w:pPr>
    </w:p>
    <w:p w:rsidR="005859A3" w:rsidRPr="005859A3" w:rsidRDefault="005859A3" w:rsidP="005859A3">
      <w:pPr>
        <w:pStyle w:val="a5"/>
        <w:jc w:val="both"/>
        <w:rPr>
          <w:rFonts w:ascii="Times New Roman" w:hAnsi="Times New Roman" w:cs="Times New Roman"/>
          <w:sz w:val="28"/>
          <w:szCs w:val="28"/>
        </w:rPr>
      </w:pPr>
      <w:r w:rsidRPr="005859A3">
        <w:rPr>
          <w:rFonts w:ascii="Times New Roman" w:hAnsi="Times New Roman" w:cs="Times New Roman"/>
          <w:sz w:val="28"/>
          <w:szCs w:val="28"/>
        </w:rPr>
        <w:t>Протест, купуючи нерухомість в Туреччині, варто скористатися ризиком. Наприклад, нестабільна політична ситуація в країні, зміни в законодавстві, валютний ризик та інфляція можуть вплинути на ціни нерухомості та прибутковість інвестицій. Крім того, важливо знати про місцеві закони та процедури, які можуть відрізнятися від тих, що діють у вашій країні.</w:t>
      </w:r>
    </w:p>
    <w:p w:rsidR="005859A3" w:rsidRPr="005859A3" w:rsidRDefault="005859A3" w:rsidP="005859A3">
      <w:pPr>
        <w:pStyle w:val="a5"/>
        <w:jc w:val="both"/>
        <w:rPr>
          <w:rFonts w:ascii="Times New Roman" w:hAnsi="Times New Roman" w:cs="Times New Roman"/>
          <w:sz w:val="28"/>
          <w:szCs w:val="28"/>
        </w:rPr>
      </w:pPr>
    </w:p>
    <w:p w:rsidR="000D124A" w:rsidRPr="000D124A" w:rsidRDefault="005859A3" w:rsidP="005859A3">
      <w:pPr>
        <w:pStyle w:val="a5"/>
        <w:jc w:val="both"/>
        <w:rPr>
          <w:rFonts w:ascii="Times New Roman" w:hAnsi="Times New Roman" w:cs="Times New Roman"/>
          <w:sz w:val="28"/>
          <w:szCs w:val="28"/>
        </w:rPr>
      </w:pPr>
      <w:r w:rsidRPr="005859A3">
        <w:rPr>
          <w:rFonts w:ascii="Times New Roman" w:hAnsi="Times New Roman" w:cs="Times New Roman"/>
          <w:sz w:val="28"/>
          <w:szCs w:val="28"/>
        </w:rPr>
        <w:t>Тому, купуючи нерухомість в Туреччині, необхідно враховувати ризики і використовувати продумані інвестиції. Однак, якщо все зробити правильно, інвестиції в нерухомість на північному узбережжі Туреччини можуть стати вигідним і прибутковим бізнесом.</w:t>
      </w:r>
    </w:p>
    <w:p w:rsidR="005859A3" w:rsidRDefault="005859A3" w:rsidP="005859A3">
      <w:pPr>
        <w:pStyle w:val="a5"/>
        <w:jc w:val="both"/>
        <w:rPr>
          <w:rFonts w:ascii="Times New Roman" w:hAnsi="Times New Roman" w:cs="Times New Roman"/>
          <w:sz w:val="28"/>
          <w:szCs w:val="28"/>
        </w:rPr>
      </w:pPr>
    </w:p>
    <w:p w:rsidR="000D124A" w:rsidRPr="000D124A" w:rsidRDefault="000D124A" w:rsidP="005859A3">
      <w:pPr>
        <w:pStyle w:val="a5"/>
        <w:jc w:val="both"/>
        <w:rPr>
          <w:rFonts w:ascii="Times New Roman" w:hAnsi="Times New Roman" w:cs="Times New Roman"/>
          <w:sz w:val="28"/>
          <w:szCs w:val="28"/>
        </w:rPr>
      </w:pPr>
      <w:r w:rsidRPr="000D124A">
        <w:rPr>
          <w:rFonts w:ascii="Times New Roman" w:hAnsi="Times New Roman" w:cs="Times New Roman"/>
          <w:sz w:val="28"/>
          <w:szCs w:val="28"/>
        </w:rPr>
        <w:t>Оренда нерухомості на північному узбережжі Туреччини високо популярна серед туристів, що забезпечує стабільний дохід власникам нерухомості. Крім того, уряд Туреччини надає ряд пільг та допомогу інвесторам у будівництві та розвитку проектів нерухомості.</w:t>
      </w:r>
    </w:p>
    <w:p w:rsidR="000D124A" w:rsidRPr="000D124A" w:rsidRDefault="000D124A" w:rsidP="005859A3">
      <w:pPr>
        <w:pStyle w:val="a5"/>
        <w:jc w:val="both"/>
        <w:rPr>
          <w:rFonts w:ascii="Times New Roman" w:hAnsi="Times New Roman" w:cs="Times New Roman"/>
          <w:sz w:val="28"/>
          <w:szCs w:val="28"/>
        </w:rPr>
      </w:pPr>
    </w:p>
    <w:p w:rsidR="000D124A" w:rsidRPr="000D124A" w:rsidRDefault="000D124A" w:rsidP="005859A3">
      <w:pPr>
        <w:pStyle w:val="a5"/>
        <w:jc w:val="both"/>
        <w:rPr>
          <w:rFonts w:ascii="Times New Roman" w:hAnsi="Times New Roman" w:cs="Times New Roman"/>
          <w:sz w:val="28"/>
          <w:szCs w:val="28"/>
        </w:rPr>
      </w:pPr>
      <w:r w:rsidRPr="000D124A">
        <w:rPr>
          <w:rFonts w:ascii="Times New Roman" w:hAnsi="Times New Roman" w:cs="Times New Roman"/>
          <w:sz w:val="28"/>
          <w:szCs w:val="28"/>
        </w:rPr>
        <w:t xml:space="preserve">Рівень життя в регіоні є високим, а вартість нерухомості значно нижча, ніж у більш розвинених країнах Європи </w:t>
      </w:r>
      <w:r>
        <w:rPr>
          <w:rFonts w:ascii="Times New Roman" w:hAnsi="Times New Roman" w:cs="Times New Roman"/>
          <w:sz w:val="28"/>
          <w:szCs w:val="28"/>
        </w:rPr>
        <w:t xml:space="preserve"> </w:t>
      </w:r>
      <w:r w:rsidRPr="000D124A">
        <w:rPr>
          <w:rFonts w:ascii="Times New Roman" w:hAnsi="Times New Roman" w:cs="Times New Roman"/>
          <w:sz w:val="28"/>
          <w:szCs w:val="28"/>
        </w:rPr>
        <w:t>та США. Це забезпечує інвесторам привабливу вартість нерухомості та високу доступність.</w:t>
      </w:r>
    </w:p>
    <w:p w:rsidR="000D124A" w:rsidRPr="000D124A" w:rsidRDefault="000D124A" w:rsidP="005859A3">
      <w:pPr>
        <w:pStyle w:val="a5"/>
        <w:jc w:val="both"/>
        <w:rPr>
          <w:rFonts w:ascii="Times New Roman" w:hAnsi="Times New Roman" w:cs="Times New Roman"/>
          <w:sz w:val="28"/>
          <w:szCs w:val="28"/>
        </w:rPr>
      </w:pPr>
    </w:p>
    <w:p w:rsidR="000D124A" w:rsidRPr="000D124A" w:rsidRDefault="000D124A" w:rsidP="005859A3">
      <w:pPr>
        <w:pStyle w:val="a5"/>
        <w:jc w:val="both"/>
        <w:rPr>
          <w:rFonts w:ascii="Times New Roman" w:hAnsi="Times New Roman" w:cs="Times New Roman"/>
          <w:sz w:val="28"/>
          <w:szCs w:val="28"/>
        </w:rPr>
      </w:pPr>
      <w:r w:rsidRPr="000D124A">
        <w:rPr>
          <w:rFonts w:ascii="Times New Roman" w:hAnsi="Times New Roman" w:cs="Times New Roman"/>
          <w:sz w:val="28"/>
          <w:szCs w:val="28"/>
        </w:rPr>
        <w:t>Таким чином, інвестування в нерухомість на північному узбережжі Туреччини є вигідним та перспективним потенціалом, цей регіон має великий потенціал для розвитку та забезпечує високу дохідність та стабільність інвестицій.</w:t>
      </w:r>
    </w:p>
    <w:sectPr w:rsidR="000D124A" w:rsidRPr="000D124A" w:rsidSect="00C95791">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935" w:rsidRDefault="008C3935" w:rsidP="00B06A8A">
      <w:pPr>
        <w:spacing w:after="0" w:line="240" w:lineRule="auto"/>
      </w:pPr>
      <w:r>
        <w:separator/>
      </w:r>
    </w:p>
  </w:endnote>
  <w:endnote w:type="continuationSeparator" w:id="0">
    <w:p w:rsidR="008C3935" w:rsidRDefault="008C3935" w:rsidP="00B06A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935" w:rsidRDefault="008C3935" w:rsidP="00B06A8A">
      <w:pPr>
        <w:spacing w:after="0" w:line="240" w:lineRule="auto"/>
      </w:pPr>
      <w:r>
        <w:separator/>
      </w:r>
    </w:p>
  </w:footnote>
  <w:footnote w:type="continuationSeparator" w:id="0">
    <w:p w:rsidR="008C3935" w:rsidRDefault="008C3935" w:rsidP="00B06A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E639B"/>
    <w:multiLevelType w:val="hybridMultilevel"/>
    <w:tmpl w:val="26BC5F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9EA6687"/>
    <w:multiLevelType w:val="multilevel"/>
    <w:tmpl w:val="4C6EA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0E4F06"/>
    <w:multiLevelType w:val="multilevel"/>
    <w:tmpl w:val="AB08F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463E5C"/>
    <w:multiLevelType w:val="multilevel"/>
    <w:tmpl w:val="44E2E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347E25"/>
    <w:multiLevelType w:val="hybridMultilevel"/>
    <w:tmpl w:val="6C6A8E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6FB703BE"/>
    <w:multiLevelType w:val="multilevel"/>
    <w:tmpl w:val="7B944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B4797C"/>
    <w:multiLevelType w:val="hybridMultilevel"/>
    <w:tmpl w:val="951260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724A5998"/>
    <w:multiLevelType w:val="multilevel"/>
    <w:tmpl w:val="C504B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7"/>
  </w:num>
  <w:num w:numId="4">
    <w:abstractNumId w:val="4"/>
  </w:num>
  <w:num w:numId="5">
    <w:abstractNumId w:val="1"/>
  </w:num>
  <w:num w:numId="6">
    <w:abstractNumId w:val="0"/>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D39CA"/>
    <w:rsid w:val="0007534F"/>
    <w:rsid w:val="000B479C"/>
    <w:rsid w:val="000D124A"/>
    <w:rsid w:val="00104376"/>
    <w:rsid w:val="00216C4B"/>
    <w:rsid w:val="00235A9D"/>
    <w:rsid w:val="00340323"/>
    <w:rsid w:val="003736EB"/>
    <w:rsid w:val="00477C90"/>
    <w:rsid w:val="004D39CA"/>
    <w:rsid w:val="005859A3"/>
    <w:rsid w:val="00586B00"/>
    <w:rsid w:val="00655B4B"/>
    <w:rsid w:val="00662880"/>
    <w:rsid w:val="008C3935"/>
    <w:rsid w:val="009642B5"/>
    <w:rsid w:val="00964C60"/>
    <w:rsid w:val="00A02B0C"/>
    <w:rsid w:val="00A073B3"/>
    <w:rsid w:val="00A6189D"/>
    <w:rsid w:val="00AD4D11"/>
    <w:rsid w:val="00B06A8A"/>
    <w:rsid w:val="00C95791"/>
    <w:rsid w:val="00CA46E6"/>
    <w:rsid w:val="00D90CB5"/>
    <w:rsid w:val="00E32AF3"/>
    <w:rsid w:val="00E5219E"/>
    <w:rsid w:val="00F049A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791"/>
  </w:style>
  <w:style w:type="paragraph" w:styleId="1">
    <w:name w:val="heading 1"/>
    <w:basedOn w:val="a"/>
    <w:next w:val="a"/>
    <w:link w:val="10"/>
    <w:uiPriority w:val="9"/>
    <w:qFormat/>
    <w:rsid w:val="003736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46E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477C90"/>
    <w:pPr>
      <w:ind w:left="720"/>
      <w:contextualSpacing/>
    </w:pPr>
  </w:style>
  <w:style w:type="paragraph" w:styleId="a5">
    <w:name w:val="No Spacing"/>
    <w:uiPriority w:val="1"/>
    <w:qFormat/>
    <w:rsid w:val="0007534F"/>
    <w:pPr>
      <w:spacing w:after="0" w:line="240" w:lineRule="auto"/>
    </w:pPr>
  </w:style>
  <w:style w:type="character" w:customStyle="1" w:styleId="10">
    <w:name w:val="Заголовок 1 Знак"/>
    <w:basedOn w:val="a0"/>
    <w:link w:val="1"/>
    <w:uiPriority w:val="9"/>
    <w:rsid w:val="003736EB"/>
    <w:rPr>
      <w:rFonts w:asciiTheme="majorHAnsi" w:eastAsiaTheme="majorEastAsia" w:hAnsiTheme="majorHAnsi" w:cstheme="majorBidi"/>
      <w:b/>
      <w:bCs/>
      <w:color w:val="365F91" w:themeColor="accent1" w:themeShade="BF"/>
      <w:sz w:val="28"/>
      <w:szCs w:val="28"/>
    </w:rPr>
  </w:style>
  <w:style w:type="paragraph" w:styleId="a6">
    <w:name w:val="header"/>
    <w:basedOn w:val="a"/>
    <w:link w:val="a7"/>
    <w:uiPriority w:val="99"/>
    <w:semiHidden/>
    <w:unhideWhenUsed/>
    <w:rsid w:val="00B06A8A"/>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B06A8A"/>
  </w:style>
  <w:style w:type="paragraph" w:styleId="a8">
    <w:name w:val="footer"/>
    <w:basedOn w:val="a"/>
    <w:link w:val="a9"/>
    <w:uiPriority w:val="99"/>
    <w:semiHidden/>
    <w:unhideWhenUsed/>
    <w:rsid w:val="00B06A8A"/>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B06A8A"/>
  </w:style>
  <w:style w:type="paragraph" w:styleId="aa">
    <w:name w:val="Balloon Text"/>
    <w:basedOn w:val="a"/>
    <w:link w:val="ab"/>
    <w:uiPriority w:val="99"/>
    <w:semiHidden/>
    <w:unhideWhenUsed/>
    <w:rsid w:val="00B06A8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06A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726370">
      <w:bodyDiv w:val="1"/>
      <w:marLeft w:val="0"/>
      <w:marRight w:val="0"/>
      <w:marTop w:val="0"/>
      <w:marBottom w:val="0"/>
      <w:divBdr>
        <w:top w:val="none" w:sz="0" w:space="0" w:color="auto"/>
        <w:left w:val="none" w:sz="0" w:space="0" w:color="auto"/>
        <w:bottom w:val="none" w:sz="0" w:space="0" w:color="auto"/>
        <w:right w:val="none" w:sz="0" w:space="0" w:color="auto"/>
      </w:divBdr>
    </w:div>
    <w:div w:id="137578946">
      <w:bodyDiv w:val="1"/>
      <w:marLeft w:val="0"/>
      <w:marRight w:val="0"/>
      <w:marTop w:val="0"/>
      <w:marBottom w:val="0"/>
      <w:divBdr>
        <w:top w:val="none" w:sz="0" w:space="0" w:color="auto"/>
        <w:left w:val="none" w:sz="0" w:space="0" w:color="auto"/>
        <w:bottom w:val="none" w:sz="0" w:space="0" w:color="auto"/>
        <w:right w:val="none" w:sz="0" w:space="0" w:color="auto"/>
      </w:divBdr>
    </w:div>
    <w:div w:id="303050870">
      <w:bodyDiv w:val="1"/>
      <w:marLeft w:val="0"/>
      <w:marRight w:val="0"/>
      <w:marTop w:val="0"/>
      <w:marBottom w:val="0"/>
      <w:divBdr>
        <w:top w:val="none" w:sz="0" w:space="0" w:color="auto"/>
        <w:left w:val="none" w:sz="0" w:space="0" w:color="auto"/>
        <w:bottom w:val="none" w:sz="0" w:space="0" w:color="auto"/>
        <w:right w:val="none" w:sz="0" w:space="0" w:color="auto"/>
      </w:divBdr>
    </w:div>
    <w:div w:id="664749968">
      <w:bodyDiv w:val="1"/>
      <w:marLeft w:val="0"/>
      <w:marRight w:val="0"/>
      <w:marTop w:val="0"/>
      <w:marBottom w:val="0"/>
      <w:divBdr>
        <w:top w:val="none" w:sz="0" w:space="0" w:color="auto"/>
        <w:left w:val="none" w:sz="0" w:space="0" w:color="auto"/>
        <w:bottom w:val="none" w:sz="0" w:space="0" w:color="auto"/>
        <w:right w:val="none" w:sz="0" w:space="0" w:color="auto"/>
      </w:divBdr>
    </w:div>
    <w:div w:id="878394197">
      <w:bodyDiv w:val="1"/>
      <w:marLeft w:val="0"/>
      <w:marRight w:val="0"/>
      <w:marTop w:val="0"/>
      <w:marBottom w:val="0"/>
      <w:divBdr>
        <w:top w:val="none" w:sz="0" w:space="0" w:color="auto"/>
        <w:left w:val="none" w:sz="0" w:space="0" w:color="auto"/>
        <w:bottom w:val="none" w:sz="0" w:space="0" w:color="auto"/>
        <w:right w:val="none" w:sz="0" w:space="0" w:color="auto"/>
      </w:divBdr>
    </w:div>
    <w:div w:id="1243030217">
      <w:bodyDiv w:val="1"/>
      <w:marLeft w:val="0"/>
      <w:marRight w:val="0"/>
      <w:marTop w:val="0"/>
      <w:marBottom w:val="0"/>
      <w:divBdr>
        <w:top w:val="none" w:sz="0" w:space="0" w:color="auto"/>
        <w:left w:val="none" w:sz="0" w:space="0" w:color="auto"/>
        <w:bottom w:val="none" w:sz="0" w:space="0" w:color="auto"/>
        <w:right w:val="none" w:sz="0" w:space="0" w:color="auto"/>
      </w:divBdr>
    </w:div>
    <w:div w:id="1336954972">
      <w:bodyDiv w:val="1"/>
      <w:marLeft w:val="0"/>
      <w:marRight w:val="0"/>
      <w:marTop w:val="0"/>
      <w:marBottom w:val="0"/>
      <w:divBdr>
        <w:top w:val="none" w:sz="0" w:space="0" w:color="auto"/>
        <w:left w:val="none" w:sz="0" w:space="0" w:color="auto"/>
        <w:bottom w:val="none" w:sz="0" w:space="0" w:color="auto"/>
        <w:right w:val="none" w:sz="0" w:space="0" w:color="auto"/>
      </w:divBdr>
    </w:div>
    <w:div w:id="1461530719">
      <w:bodyDiv w:val="1"/>
      <w:marLeft w:val="0"/>
      <w:marRight w:val="0"/>
      <w:marTop w:val="0"/>
      <w:marBottom w:val="0"/>
      <w:divBdr>
        <w:top w:val="none" w:sz="0" w:space="0" w:color="auto"/>
        <w:left w:val="none" w:sz="0" w:space="0" w:color="auto"/>
        <w:bottom w:val="none" w:sz="0" w:space="0" w:color="auto"/>
        <w:right w:val="none" w:sz="0" w:space="0" w:color="auto"/>
      </w:divBdr>
    </w:div>
    <w:div w:id="1514228061">
      <w:bodyDiv w:val="1"/>
      <w:marLeft w:val="0"/>
      <w:marRight w:val="0"/>
      <w:marTop w:val="0"/>
      <w:marBottom w:val="0"/>
      <w:divBdr>
        <w:top w:val="none" w:sz="0" w:space="0" w:color="auto"/>
        <w:left w:val="none" w:sz="0" w:space="0" w:color="auto"/>
        <w:bottom w:val="none" w:sz="0" w:space="0" w:color="auto"/>
        <w:right w:val="none" w:sz="0" w:space="0" w:color="auto"/>
      </w:divBdr>
    </w:div>
    <w:div w:id="1772818458">
      <w:bodyDiv w:val="1"/>
      <w:marLeft w:val="0"/>
      <w:marRight w:val="0"/>
      <w:marTop w:val="0"/>
      <w:marBottom w:val="0"/>
      <w:divBdr>
        <w:top w:val="none" w:sz="0" w:space="0" w:color="auto"/>
        <w:left w:val="none" w:sz="0" w:space="0" w:color="auto"/>
        <w:bottom w:val="none" w:sz="0" w:space="0" w:color="auto"/>
        <w:right w:val="none" w:sz="0" w:space="0" w:color="auto"/>
      </w:divBdr>
    </w:div>
    <w:div w:id="189990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9</Pages>
  <Words>9177</Words>
  <Characters>5232</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Taras_Kolodyuk_ПК</dc:creator>
  <cp:keywords/>
  <dc:description/>
  <cp:lastModifiedBy>Taras_Kolodyuk_ПК</cp:lastModifiedBy>
  <cp:revision>20</cp:revision>
  <dcterms:created xsi:type="dcterms:W3CDTF">2023-03-18T12:04:00Z</dcterms:created>
  <dcterms:modified xsi:type="dcterms:W3CDTF">2023-03-18T14:23:00Z</dcterms:modified>
</cp:coreProperties>
</file>