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F2D9B" w14:textId="510211E4" w:rsidR="00475ED8" w:rsidRDefault="00045C08">
      <w:pPr>
        <w:rPr>
          <w:sz w:val="32"/>
          <w:szCs w:val="32"/>
          <w:lang w:val="uk-UA"/>
        </w:rPr>
      </w:pPr>
      <w:r w:rsidRPr="00045C08">
        <w:rPr>
          <w:sz w:val="32"/>
          <w:szCs w:val="32"/>
          <w:lang w:val="uk-UA"/>
        </w:rPr>
        <w:t>Замовлення</w:t>
      </w:r>
      <w:r w:rsidRPr="00045C08">
        <w:rPr>
          <w:sz w:val="32"/>
          <w:szCs w:val="32"/>
        </w:rPr>
        <w:t xml:space="preserve">: </w:t>
      </w:r>
      <w:r>
        <w:rPr>
          <w:sz w:val="32"/>
          <w:szCs w:val="32"/>
          <w:lang w:val="uk-UA"/>
        </w:rPr>
        <w:t>написати привабливу рекламу для продажу кактусів.</w:t>
      </w:r>
    </w:p>
    <w:p w14:paraId="57753BC8" w14:textId="54245E07" w:rsidR="00045C08" w:rsidRDefault="00045C0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Головне завдання</w:t>
      </w:r>
      <w:r w:rsidRPr="00045C08">
        <w:rPr>
          <w:sz w:val="32"/>
          <w:szCs w:val="32"/>
        </w:rPr>
        <w:t xml:space="preserve">: </w:t>
      </w:r>
      <w:r>
        <w:rPr>
          <w:sz w:val="32"/>
          <w:szCs w:val="32"/>
          <w:lang w:val="uk-UA"/>
        </w:rPr>
        <w:t>заохотити читача цікавим текстом, що підштовхне його купити товар.</w:t>
      </w:r>
    </w:p>
    <w:p w14:paraId="2D29DB71" w14:textId="1ECA1F35" w:rsidR="00045C08" w:rsidRDefault="00045C0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Ключові слова</w:t>
      </w:r>
      <w:r w:rsidRPr="00045C08">
        <w:rPr>
          <w:sz w:val="32"/>
          <w:szCs w:val="32"/>
        </w:rPr>
        <w:t xml:space="preserve">: </w:t>
      </w:r>
      <w:r>
        <w:rPr>
          <w:sz w:val="32"/>
          <w:szCs w:val="32"/>
          <w:lang w:val="uk-UA"/>
        </w:rPr>
        <w:t xml:space="preserve">допоможе, створить, дизайн, кактус, комфорт, естетика. </w:t>
      </w:r>
    </w:p>
    <w:p w14:paraId="4B1BE675" w14:textId="3B11E508" w:rsidR="00045C08" w:rsidRDefault="00045C0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Вимоги</w:t>
      </w:r>
      <w:r w:rsidRPr="009D2AE3">
        <w:rPr>
          <w:sz w:val="32"/>
          <w:szCs w:val="32"/>
        </w:rPr>
        <w:t xml:space="preserve">: </w:t>
      </w:r>
      <w:r w:rsidR="00E943F9">
        <w:rPr>
          <w:sz w:val="32"/>
          <w:szCs w:val="32"/>
          <w:lang w:val="uk-UA"/>
        </w:rPr>
        <w:t>не менше 45-ти</w:t>
      </w:r>
      <w:r>
        <w:rPr>
          <w:sz w:val="32"/>
          <w:szCs w:val="32"/>
          <w:lang w:val="uk-UA"/>
        </w:rPr>
        <w:t xml:space="preserve"> сл</w:t>
      </w:r>
      <w:r w:rsidR="00E943F9">
        <w:rPr>
          <w:sz w:val="32"/>
          <w:szCs w:val="32"/>
          <w:lang w:val="uk-UA"/>
        </w:rPr>
        <w:t>ів</w:t>
      </w:r>
      <w:r>
        <w:rPr>
          <w:sz w:val="32"/>
          <w:szCs w:val="32"/>
          <w:lang w:val="uk-UA"/>
        </w:rPr>
        <w:t>, використання ключових слів</w:t>
      </w:r>
      <w:r w:rsidR="009D2AE3">
        <w:rPr>
          <w:sz w:val="32"/>
          <w:szCs w:val="32"/>
          <w:lang w:val="uk-UA"/>
        </w:rPr>
        <w:t>, прикметників та цікавим змістом без зайвих порівнянь та метафор.</w:t>
      </w:r>
    </w:p>
    <w:p w14:paraId="322406A6" w14:textId="2B1FDD35" w:rsidR="0008096E" w:rsidRDefault="0008096E">
      <w:pPr>
        <w:rPr>
          <w:sz w:val="32"/>
          <w:szCs w:val="32"/>
          <w:lang w:val="uk-UA"/>
        </w:rPr>
      </w:pPr>
    </w:p>
    <w:p w14:paraId="0075F800" w14:textId="0CE37AA1" w:rsidR="0008096E" w:rsidRDefault="0008096E">
      <w:pPr>
        <w:rPr>
          <w:sz w:val="32"/>
          <w:szCs w:val="32"/>
          <w:lang w:val="uk-UA"/>
        </w:rPr>
      </w:pPr>
      <w:r w:rsidRPr="0008096E">
        <w:drawing>
          <wp:inline distT="0" distB="0" distL="0" distR="0" wp14:anchorId="0DE42CB6" wp14:editId="79C9658E">
            <wp:extent cx="5940425" cy="3960495"/>
            <wp:effectExtent l="0" t="0" r="3175" b="1905"/>
            <wp:docPr id="1" name="Рисунок 1" descr="Изображение выглядит как растение, кактус, внутренний, закры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растение, кактус, внутренний, закрыть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EEB8" w14:textId="3E4A0441" w:rsidR="0008096E" w:rsidRDefault="0008096E">
      <w:pPr>
        <w:rPr>
          <w:sz w:val="32"/>
          <w:szCs w:val="32"/>
          <w:lang w:val="uk-UA"/>
        </w:rPr>
      </w:pPr>
    </w:p>
    <w:p w14:paraId="18EE8B51" w14:textId="77777777" w:rsidR="00664D51" w:rsidRDefault="00664D51">
      <w:pPr>
        <w:rPr>
          <w:sz w:val="32"/>
          <w:szCs w:val="32"/>
          <w:lang w:val="uk-UA"/>
        </w:rPr>
      </w:pPr>
    </w:p>
    <w:p w14:paraId="08986872" w14:textId="77777777" w:rsidR="00664D51" w:rsidRDefault="00664D51">
      <w:pPr>
        <w:rPr>
          <w:sz w:val="32"/>
          <w:szCs w:val="32"/>
          <w:lang w:val="uk-UA"/>
        </w:rPr>
      </w:pPr>
    </w:p>
    <w:p w14:paraId="3E671DE3" w14:textId="77777777" w:rsidR="00664D51" w:rsidRDefault="00664D51">
      <w:pPr>
        <w:rPr>
          <w:sz w:val="32"/>
          <w:szCs w:val="32"/>
          <w:lang w:val="uk-UA"/>
        </w:rPr>
      </w:pPr>
    </w:p>
    <w:p w14:paraId="319496F8" w14:textId="77777777" w:rsidR="00664D51" w:rsidRDefault="00664D51">
      <w:pPr>
        <w:rPr>
          <w:sz w:val="32"/>
          <w:szCs w:val="32"/>
          <w:lang w:val="uk-UA"/>
        </w:rPr>
      </w:pPr>
    </w:p>
    <w:p w14:paraId="6EF41082" w14:textId="77777777" w:rsidR="00664D51" w:rsidRDefault="00664D51">
      <w:pPr>
        <w:rPr>
          <w:sz w:val="32"/>
          <w:szCs w:val="32"/>
          <w:lang w:val="uk-UA"/>
        </w:rPr>
      </w:pPr>
    </w:p>
    <w:p w14:paraId="03E4C093" w14:textId="77777777" w:rsidR="00664D51" w:rsidRDefault="00664D51">
      <w:pPr>
        <w:rPr>
          <w:sz w:val="32"/>
          <w:szCs w:val="32"/>
          <w:lang w:val="uk-UA"/>
        </w:rPr>
      </w:pPr>
    </w:p>
    <w:p w14:paraId="0201CE01" w14:textId="52CA1937" w:rsidR="00664D51" w:rsidRPr="00E943F9" w:rsidRDefault="00E943F9" w:rsidP="00E943F9">
      <w:pPr>
        <w:rPr>
          <w:b/>
          <w:bCs/>
          <w:i/>
          <w:iCs/>
          <w:sz w:val="32"/>
          <w:szCs w:val="32"/>
          <w:lang w:val="uk-UA"/>
        </w:rPr>
      </w:pPr>
      <w:r w:rsidRPr="00E943F9">
        <w:rPr>
          <w:b/>
          <w:bCs/>
          <w:i/>
          <w:iCs/>
          <w:sz w:val="32"/>
          <w:szCs w:val="32"/>
          <w:lang w:val="uk-UA"/>
        </w:rPr>
        <w:lastRenderedPageBreak/>
        <w:t>Така мінімалістична рослинка родом з пустельних країв, як кактус</w:t>
      </w:r>
      <w:r w:rsidRPr="00E943F9">
        <w:rPr>
          <w:b/>
          <w:bCs/>
          <w:i/>
          <w:iCs/>
          <w:sz w:val="32"/>
          <w:szCs w:val="32"/>
          <w:lang w:val="uk-UA"/>
        </w:rPr>
        <w:t xml:space="preserve"> </w:t>
      </w:r>
      <w:r w:rsidRPr="00E943F9">
        <w:rPr>
          <w:b/>
          <w:bCs/>
          <w:i/>
          <w:iCs/>
          <w:sz w:val="32"/>
          <w:szCs w:val="32"/>
          <w:lang w:val="uk-UA"/>
        </w:rPr>
        <w:t>доповнить дизайн вашої оселі та наповнить поличку естетикою.</w:t>
      </w:r>
      <w:r w:rsidRPr="00E943F9">
        <w:rPr>
          <w:b/>
          <w:bCs/>
          <w:i/>
          <w:iCs/>
          <w:sz w:val="32"/>
          <w:szCs w:val="32"/>
          <w:lang w:val="uk-UA"/>
        </w:rPr>
        <w:t xml:space="preserve"> </w:t>
      </w:r>
      <w:r w:rsidRPr="00E943F9">
        <w:rPr>
          <w:b/>
          <w:bCs/>
          <w:i/>
          <w:iCs/>
          <w:sz w:val="32"/>
          <w:szCs w:val="32"/>
          <w:lang w:val="uk-UA"/>
        </w:rPr>
        <w:t>Культура не потребує постійної уваги та піклування (інструкцію за доглядом можете знайти на головній сторінці сайту) ризик того, що рослина відімре складає лише 3%.</w:t>
      </w:r>
      <w:r w:rsidRPr="00E943F9">
        <w:rPr>
          <w:b/>
          <w:bCs/>
          <w:i/>
          <w:iCs/>
          <w:sz w:val="32"/>
          <w:szCs w:val="32"/>
          <w:lang w:val="uk-UA"/>
        </w:rPr>
        <w:t xml:space="preserve"> </w:t>
      </w:r>
      <w:r w:rsidRPr="00E943F9">
        <w:rPr>
          <w:b/>
          <w:bCs/>
          <w:i/>
          <w:iCs/>
          <w:sz w:val="32"/>
          <w:szCs w:val="32"/>
          <w:lang w:val="uk-UA"/>
        </w:rPr>
        <w:t>Покупка зекономить ваші гроші та обіцятиме надійне проживання у кімнаті.</w:t>
      </w:r>
    </w:p>
    <w:sectPr w:rsidR="00664D51" w:rsidRPr="00E94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C08"/>
    <w:rsid w:val="00045C08"/>
    <w:rsid w:val="0008096E"/>
    <w:rsid w:val="001178B2"/>
    <w:rsid w:val="00475ED8"/>
    <w:rsid w:val="00664D51"/>
    <w:rsid w:val="009D2AE3"/>
    <w:rsid w:val="00E9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1D70C"/>
  <w15:chartTrackingRefBased/>
  <w15:docId w15:val="{AE37CA7E-7A52-4F64-AC1D-BA89F4AAC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Харченко</dc:creator>
  <cp:keywords/>
  <dc:description/>
  <cp:lastModifiedBy>Диана Харченко</cp:lastModifiedBy>
  <cp:revision>1</cp:revision>
  <dcterms:created xsi:type="dcterms:W3CDTF">2022-09-15T15:59:00Z</dcterms:created>
  <dcterms:modified xsi:type="dcterms:W3CDTF">2022-09-15T17:38:00Z</dcterms:modified>
</cp:coreProperties>
</file>