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67" w:rsidRDefault="006B4A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Ольгерд </w:t>
      </w:r>
      <w:proofErr w:type="spellStart"/>
      <w:r>
        <w:rPr>
          <w:rFonts w:ascii="Times New Roman" w:hAnsi="Times New Roman" w:cs="Times New Roman"/>
          <w:sz w:val="28"/>
        </w:rPr>
        <w:t>Бахаревич</w:t>
      </w:r>
      <w:proofErr w:type="spellEnd"/>
      <w:r>
        <w:rPr>
          <w:rFonts w:ascii="Times New Roman" w:hAnsi="Times New Roman" w:cs="Times New Roman"/>
          <w:sz w:val="28"/>
        </w:rPr>
        <w:t xml:space="preserve"> «Біла муха, вбивця чоловіків» </w:t>
      </w:r>
    </w:p>
    <w:p w:rsidR="006B4A5D" w:rsidRDefault="006B4A5D" w:rsidP="006B4A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Ольгерд </w:t>
      </w:r>
      <w:proofErr w:type="spellStart"/>
      <w:r>
        <w:rPr>
          <w:rFonts w:ascii="Times New Roman" w:hAnsi="Times New Roman" w:cs="Times New Roman"/>
          <w:sz w:val="28"/>
        </w:rPr>
        <w:t>Бахаревич</w:t>
      </w:r>
      <w:proofErr w:type="spellEnd"/>
      <w:r>
        <w:rPr>
          <w:rFonts w:ascii="Times New Roman" w:hAnsi="Times New Roman" w:cs="Times New Roman"/>
          <w:sz w:val="28"/>
        </w:rPr>
        <w:t xml:space="preserve"> – це білоруський письменник та перекладач. «</w:t>
      </w:r>
      <w:r w:rsidRPr="006B4A5D">
        <w:rPr>
          <w:rFonts w:ascii="Times New Roman" w:hAnsi="Times New Roman" w:cs="Times New Roman"/>
          <w:sz w:val="28"/>
        </w:rPr>
        <w:t xml:space="preserve">Учасник </w:t>
      </w:r>
      <w:r>
        <w:rPr>
          <w:rFonts w:ascii="Times New Roman" w:hAnsi="Times New Roman" w:cs="Times New Roman"/>
          <w:sz w:val="28"/>
        </w:rPr>
        <w:t xml:space="preserve">мистецького руху "Бум-Бам-Літ". </w:t>
      </w:r>
      <w:r w:rsidRPr="006B4A5D">
        <w:rPr>
          <w:rFonts w:ascii="Times New Roman" w:hAnsi="Times New Roman" w:cs="Times New Roman"/>
          <w:sz w:val="28"/>
        </w:rPr>
        <w:t xml:space="preserve">Учасник Берлінського літературного колоквіуму, театрального фестивалю у Любліні (Польща), літературного фестивалю «Vilenica-2006» у Словенії, </w:t>
      </w:r>
      <w:proofErr w:type="spellStart"/>
      <w:r w:rsidRPr="006B4A5D">
        <w:rPr>
          <w:rFonts w:ascii="Times New Roman" w:hAnsi="Times New Roman" w:cs="Times New Roman"/>
          <w:sz w:val="28"/>
        </w:rPr>
        <w:t>Lesefest</w:t>
      </w:r>
      <w:proofErr w:type="spellEnd"/>
      <w:r w:rsidRPr="006B4A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4A5D">
        <w:rPr>
          <w:rFonts w:ascii="Times New Roman" w:hAnsi="Times New Roman" w:cs="Times New Roman"/>
          <w:sz w:val="28"/>
        </w:rPr>
        <w:t>Osteuropa</w:t>
      </w:r>
      <w:proofErr w:type="spellEnd"/>
      <w:r w:rsidRPr="006B4A5D">
        <w:rPr>
          <w:rFonts w:ascii="Times New Roman" w:hAnsi="Times New Roman" w:cs="Times New Roman"/>
          <w:sz w:val="28"/>
        </w:rPr>
        <w:t xml:space="preserve"> (Лейпциг, Німеччина), «Місяця авторського читання в Брно» (Чехія, 2006), Міжнародного літературного фестивалю у Львові (2009). Стипендіат IHAG (</w:t>
      </w:r>
      <w:proofErr w:type="spellStart"/>
      <w:r w:rsidRPr="006B4A5D">
        <w:rPr>
          <w:rFonts w:ascii="Times New Roman" w:hAnsi="Times New Roman" w:cs="Times New Roman"/>
          <w:sz w:val="28"/>
        </w:rPr>
        <w:t>Грац</w:t>
      </w:r>
      <w:proofErr w:type="spellEnd"/>
      <w:r w:rsidRPr="006B4A5D">
        <w:rPr>
          <w:rFonts w:ascii="Times New Roman" w:hAnsi="Times New Roman" w:cs="Times New Roman"/>
          <w:sz w:val="28"/>
        </w:rPr>
        <w:t>, Австрія, 2006) і німецького ПЕН-центру. Член білоруського ПЕН-центру.</w:t>
      </w:r>
      <w:r>
        <w:rPr>
          <w:rFonts w:ascii="Times New Roman" w:hAnsi="Times New Roman" w:cs="Times New Roman"/>
          <w:sz w:val="28"/>
        </w:rPr>
        <w:t xml:space="preserve">» </w:t>
      </w:r>
    </w:p>
    <w:p w:rsidR="006B4A5D" w:rsidRDefault="006B4A5D" w:rsidP="006B4A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Твір «Біла муха, вбивця чоловіків» висвітлила сторону гендерної нерівності, </w:t>
      </w:r>
      <w:proofErr w:type="spellStart"/>
      <w:r>
        <w:rPr>
          <w:rFonts w:ascii="Times New Roman" w:hAnsi="Times New Roman" w:cs="Times New Roman"/>
          <w:sz w:val="28"/>
        </w:rPr>
        <w:t>сексизму</w:t>
      </w:r>
      <w:proofErr w:type="spellEnd"/>
      <w:r>
        <w:rPr>
          <w:rFonts w:ascii="Times New Roman" w:hAnsi="Times New Roman" w:cs="Times New Roman"/>
          <w:sz w:val="28"/>
        </w:rPr>
        <w:t xml:space="preserve"> та насильства у Білорусії, та й не лише в цій країні. </w:t>
      </w:r>
      <w:r w:rsidR="00870355">
        <w:rPr>
          <w:rFonts w:ascii="Times New Roman" w:hAnsi="Times New Roman" w:cs="Times New Roman"/>
          <w:sz w:val="28"/>
        </w:rPr>
        <w:t xml:space="preserve">Загальновідоме </w:t>
      </w:r>
      <w:proofErr w:type="spellStart"/>
      <w:r w:rsidR="00870355">
        <w:rPr>
          <w:rFonts w:ascii="Times New Roman" w:hAnsi="Times New Roman" w:cs="Times New Roman"/>
          <w:sz w:val="28"/>
        </w:rPr>
        <w:t>сексистське</w:t>
      </w:r>
      <w:proofErr w:type="spellEnd"/>
      <w:r w:rsidR="00870355">
        <w:rPr>
          <w:rFonts w:ascii="Times New Roman" w:hAnsi="Times New Roman" w:cs="Times New Roman"/>
          <w:sz w:val="28"/>
        </w:rPr>
        <w:t xml:space="preserve"> висловлення, що жінки – це слабка стать. Цей роман перевертає світ з ніг на голову. Жінки стають примарами смерті для чоловіків з чорною зброєю в руках. </w:t>
      </w:r>
    </w:p>
    <w:p w:rsidR="00870355" w:rsidRDefault="00870355" w:rsidP="006B4A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починається з побоїщ біля кущів бузку, дівчатка-підлітки збирались купками і мстили чоловікам, які їх образили. Страшні сцени з детальними описами нанесених травм. Чоловіки, котрі страждали від цього насильства, нікому ніколи не розповідали, щоб часом не пошкодити свою репутацію чи гідність. Адже їх побили підлітки дівчата.</w:t>
      </w:r>
      <w:r w:rsidR="00C044D3">
        <w:rPr>
          <w:rFonts w:ascii="Times New Roman" w:hAnsi="Times New Roman" w:cs="Times New Roman"/>
          <w:sz w:val="28"/>
        </w:rPr>
        <w:t xml:space="preserve"> Також жертви насильства боялись осуду зі сторони суспільства і насмішок, звичайно. Тому вони змінювали місце проживання, покидали Мінськ. </w:t>
      </w:r>
    </w:p>
    <w:p w:rsidR="00622355" w:rsidRDefault="00C044D3" w:rsidP="006B4A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Цю історію розповіли головному герою, а згодом він вирушив на екскурсію, щоб оглянути один відновлений середньовічний замок за містом. В автобусі їхали 10 «людей», як висловився автор і 9 жінок. Вже в автобусі ми спостерігаємо гендерну ситуацію. До </w:t>
      </w:r>
      <w:proofErr w:type="spellStart"/>
      <w:r>
        <w:rPr>
          <w:rFonts w:ascii="Times New Roman" w:hAnsi="Times New Roman" w:cs="Times New Roman"/>
          <w:sz w:val="28"/>
        </w:rPr>
        <w:t>Отє</w:t>
      </w:r>
      <w:r w:rsidR="00622355">
        <w:rPr>
          <w:rFonts w:ascii="Times New Roman" w:hAnsi="Times New Roman" w:cs="Times New Roman"/>
          <w:sz w:val="28"/>
        </w:rPr>
        <w:t>цької</w:t>
      </w:r>
      <w:proofErr w:type="spellEnd"/>
      <w:r w:rsidR="00622355">
        <w:rPr>
          <w:rFonts w:ascii="Times New Roman" w:hAnsi="Times New Roman" w:cs="Times New Roman"/>
          <w:sz w:val="28"/>
        </w:rPr>
        <w:t xml:space="preserve"> відносились як до нижчої, на інших сидіннях жінка з чоловіком. Вона постійно поривалась щось сказати : «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Она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даже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открывала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рот,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чтобы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что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-то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сказать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>, но – «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Молчи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!» –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бубнил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её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муж, «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Молчи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!» –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раздражённо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говорил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он через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плечо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>, «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Тебя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спрашивали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?» – и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она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покорно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опускалась,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оседала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как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пыль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сжимала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2355" w:rsidRPr="00622355">
        <w:rPr>
          <w:rFonts w:ascii="Times New Roman" w:hAnsi="Times New Roman" w:cs="Times New Roman"/>
          <w:sz w:val="28"/>
        </w:rPr>
        <w:t>губы</w:t>
      </w:r>
      <w:proofErr w:type="spellEnd"/>
      <w:r w:rsidR="00622355" w:rsidRPr="00622355">
        <w:rPr>
          <w:rFonts w:ascii="Times New Roman" w:hAnsi="Times New Roman" w:cs="Times New Roman"/>
          <w:sz w:val="28"/>
        </w:rPr>
        <w:t>.</w:t>
      </w:r>
      <w:r w:rsidR="00622355">
        <w:rPr>
          <w:rFonts w:ascii="Times New Roman" w:hAnsi="Times New Roman" w:cs="Times New Roman"/>
          <w:sz w:val="28"/>
        </w:rPr>
        <w:t xml:space="preserve">» </w:t>
      </w:r>
    </w:p>
    <w:p w:rsidR="00622355" w:rsidRDefault="00622355" w:rsidP="006223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 потім, коли відбулась вся ця операція затримання заложників, жінки перейшли на іншу сторону, хоча ми спостерігаємо розкол. Одна група – це терористки, сильні, мовчазні, озброєні. Інша група – це жінки заложниці, котрі благально дивились на чоловіків, щоб вони вирішили проблему. «</w:t>
      </w:r>
      <w:proofErr w:type="spellStart"/>
      <w:r w:rsidRPr="00622355">
        <w:rPr>
          <w:rFonts w:ascii="Times New Roman" w:hAnsi="Times New Roman" w:cs="Times New Roman"/>
          <w:sz w:val="28"/>
        </w:rPr>
        <w:t>Человек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в очках </w:t>
      </w:r>
      <w:proofErr w:type="spellStart"/>
      <w:r w:rsidRPr="00622355">
        <w:rPr>
          <w:rFonts w:ascii="Times New Roman" w:hAnsi="Times New Roman" w:cs="Times New Roman"/>
          <w:sz w:val="28"/>
        </w:rPr>
        <w:t>предложил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объявить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голодовку – и </w:t>
      </w:r>
      <w:proofErr w:type="spellStart"/>
      <w:r w:rsidRPr="00622355">
        <w:rPr>
          <w:rFonts w:ascii="Times New Roman" w:hAnsi="Times New Roman" w:cs="Times New Roman"/>
          <w:sz w:val="28"/>
        </w:rPr>
        <w:t>тогда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2355">
        <w:rPr>
          <w:rFonts w:ascii="Times New Roman" w:hAnsi="Times New Roman" w:cs="Times New Roman"/>
          <w:sz w:val="28"/>
        </w:rPr>
        <w:t>пояснил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он, </w:t>
      </w:r>
      <w:proofErr w:type="spellStart"/>
      <w:r w:rsidRPr="00622355">
        <w:rPr>
          <w:rFonts w:ascii="Times New Roman" w:hAnsi="Times New Roman" w:cs="Times New Roman"/>
          <w:sz w:val="28"/>
        </w:rPr>
        <w:t>никакое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женское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сердце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622355">
        <w:rPr>
          <w:rFonts w:ascii="Times New Roman" w:hAnsi="Times New Roman" w:cs="Times New Roman"/>
          <w:sz w:val="28"/>
        </w:rPr>
        <w:t>выдержит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22355">
        <w:rPr>
          <w:rFonts w:ascii="Times New Roman" w:hAnsi="Times New Roman" w:cs="Times New Roman"/>
          <w:sz w:val="28"/>
        </w:rPr>
        <w:t>увидя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толпу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голодных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мужиков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2355">
        <w:rPr>
          <w:rFonts w:ascii="Times New Roman" w:hAnsi="Times New Roman" w:cs="Times New Roman"/>
          <w:sz w:val="28"/>
        </w:rPr>
        <w:t>террористки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быстренько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перекуют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мечи на черпаки и </w:t>
      </w:r>
      <w:proofErr w:type="spellStart"/>
      <w:r w:rsidRPr="00622355">
        <w:rPr>
          <w:rFonts w:ascii="Times New Roman" w:hAnsi="Times New Roman" w:cs="Times New Roman"/>
          <w:sz w:val="28"/>
        </w:rPr>
        <w:t>накормят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нас </w:t>
      </w:r>
      <w:proofErr w:type="spellStart"/>
      <w:r w:rsidRPr="00622355">
        <w:rPr>
          <w:rFonts w:ascii="Times New Roman" w:hAnsi="Times New Roman" w:cs="Times New Roman"/>
          <w:sz w:val="28"/>
        </w:rPr>
        <w:t>борщом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622355">
        <w:rPr>
          <w:rFonts w:ascii="Times New Roman" w:hAnsi="Times New Roman" w:cs="Times New Roman"/>
          <w:sz w:val="28"/>
        </w:rPr>
        <w:t>когда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баба </w:t>
      </w:r>
      <w:proofErr w:type="spellStart"/>
      <w:r w:rsidRPr="00622355">
        <w:rPr>
          <w:rFonts w:ascii="Times New Roman" w:hAnsi="Times New Roman" w:cs="Times New Roman"/>
          <w:sz w:val="28"/>
        </w:rPr>
        <w:t>готовит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борщ, </w:t>
      </w:r>
      <w:proofErr w:type="spellStart"/>
      <w:r w:rsidRPr="00622355">
        <w:rPr>
          <w:rFonts w:ascii="Times New Roman" w:hAnsi="Times New Roman" w:cs="Times New Roman"/>
          <w:sz w:val="28"/>
        </w:rPr>
        <w:t>она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гновенно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вспоминает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своё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место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622355">
        <w:rPr>
          <w:rFonts w:ascii="Times New Roman" w:hAnsi="Times New Roman" w:cs="Times New Roman"/>
          <w:sz w:val="28"/>
        </w:rPr>
        <w:t xml:space="preserve">«На </w:t>
      </w:r>
      <w:proofErr w:type="spellStart"/>
      <w:r w:rsidRPr="00622355">
        <w:rPr>
          <w:rFonts w:ascii="Times New Roman" w:hAnsi="Times New Roman" w:cs="Times New Roman"/>
          <w:sz w:val="28"/>
        </w:rPr>
        <w:t>коленях</w:t>
      </w:r>
      <w:proofErr w:type="spellEnd"/>
      <w:r w:rsidRPr="006223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355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иползут</w:t>
      </w:r>
      <w:proofErr w:type="spellEnd"/>
      <w:r>
        <w:rPr>
          <w:rFonts w:ascii="Times New Roman" w:hAnsi="Times New Roman" w:cs="Times New Roman"/>
          <w:sz w:val="28"/>
        </w:rPr>
        <w:t xml:space="preserve">», – </w:t>
      </w:r>
      <w:proofErr w:type="spellStart"/>
      <w:r>
        <w:rPr>
          <w:rFonts w:ascii="Times New Roman" w:hAnsi="Times New Roman" w:cs="Times New Roman"/>
          <w:sz w:val="28"/>
        </w:rPr>
        <w:t>уверенно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говорил</w:t>
      </w:r>
      <w:proofErr w:type="spellEnd"/>
      <w:r>
        <w:rPr>
          <w:rFonts w:ascii="Times New Roman" w:hAnsi="Times New Roman" w:cs="Times New Roman"/>
          <w:sz w:val="28"/>
        </w:rPr>
        <w:t xml:space="preserve"> он». </w:t>
      </w:r>
    </w:p>
    <w:p w:rsidR="00622355" w:rsidRDefault="00622355" w:rsidP="006223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Мені смішно з </w:t>
      </w:r>
      <w:proofErr w:type="spellStart"/>
      <w:r>
        <w:rPr>
          <w:rFonts w:ascii="Times New Roman" w:hAnsi="Times New Roman" w:cs="Times New Roman"/>
          <w:sz w:val="28"/>
        </w:rPr>
        <w:t>гіперболізованості</w:t>
      </w:r>
      <w:proofErr w:type="spellEnd"/>
      <w:r>
        <w:rPr>
          <w:rFonts w:ascii="Times New Roman" w:hAnsi="Times New Roman" w:cs="Times New Roman"/>
          <w:sz w:val="28"/>
        </w:rPr>
        <w:t xml:space="preserve"> ситуації, ми бачимо, що стереотипне мислення – це крах здорового глузду. Полонені чоловіки думають про те, як би взяти домінантну позицію, звичайно всі їхні потуги смішні. </w:t>
      </w:r>
    </w:p>
    <w:p w:rsidR="00622355" w:rsidRPr="006B4A5D" w:rsidRDefault="00622355" w:rsidP="006223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Оскільки цей роман написаний від першого імені, то мені було неприємно читати таку </w:t>
      </w:r>
      <w:proofErr w:type="spellStart"/>
      <w:r>
        <w:rPr>
          <w:rFonts w:ascii="Times New Roman" w:hAnsi="Times New Roman" w:cs="Times New Roman"/>
          <w:sz w:val="28"/>
        </w:rPr>
        <w:t>сексистську</w:t>
      </w:r>
      <w:proofErr w:type="spellEnd"/>
      <w:r>
        <w:rPr>
          <w:rFonts w:ascii="Times New Roman" w:hAnsi="Times New Roman" w:cs="Times New Roman"/>
          <w:sz w:val="28"/>
        </w:rPr>
        <w:t xml:space="preserve"> свідомість чоловіка-пасажира-полоненого. Втім, ситуації у творі дуже ілюстративні і дають можливість замислитися. </w:t>
      </w:r>
      <w:bookmarkStart w:id="0" w:name="_GoBack"/>
      <w:bookmarkEnd w:id="0"/>
    </w:p>
    <w:sectPr w:rsidR="00622355" w:rsidRPr="006B4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FB"/>
    <w:rsid w:val="00533067"/>
    <w:rsid w:val="00622355"/>
    <w:rsid w:val="006B4A5D"/>
    <w:rsid w:val="00870355"/>
    <w:rsid w:val="00A611FB"/>
    <w:rsid w:val="00C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F46"/>
  <w15:chartTrackingRefBased/>
  <w15:docId w15:val="{278FD3D1-5FFE-42EB-8B56-279B648B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</dc:creator>
  <cp:keywords/>
  <dc:description/>
  <cp:lastModifiedBy>ВЕРОНІКА</cp:lastModifiedBy>
  <cp:revision>2</cp:revision>
  <dcterms:created xsi:type="dcterms:W3CDTF">2021-11-07T12:27:00Z</dcterms:created>
  <dcterms:modified xsi:type="dcterms:W3CDTF">2021-11-07T13:07:00Z</dcterms:modified>
</cp:coreProperties>
</file>