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6F" w:rsidRDefault="00487C6F" w:rsidP="00487C6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87C6F">
        <w:rPr>
          <w:rFonts w:ascii="Times New Roman" w:hAnsi="Times New Roman" w:cs="Times New Roman"/>
          <w:sz w:val="24"/>
          <w:szCs w:val="24"/>
        </w:rPr>
        <w:t xml:space="preserve">УДК </w:t>
      </w:r>
      <w:r w:rsidR="005175DB" w:rsidRPr="005175DB">
        <w:rPr>
          <w:rFonts w:ascii="Times New Roman" w:hAnsi="Times New Roman" w:cs="Times New Roman"/>
          <w:sz w:val="24"/>
          <w:szCs w:val="24"/>
        </w:rPr>
        <w:t>338.467</w:t>
      </w:r>
    </w:p>
    <w:p w:rsidR="00D05737" w:rsidRPr="00D05737" w:rsidRDefault="00D05737" w:rsidP="00487C6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F1716" w:rsidRPr="009861E0" w:rsidRDefault="008F1716" w:rsidP="008F171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61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РОЗВИТОК ІННОВАЦІЙНОГО МЕНЕДЖМЕНТУ НА </w:t>
      </w:r>
      <w:proofErr w:type="gramStart"/>
      <w:r w:rsidRPr="009861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9861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ІДПРИЄМСТВАХ УКРАЇНИ</w:t>
      </w:r>
    </w:p>
    <w:p w:rsidR="00487C6F" w:rsidRDefault="00487C6F" w:rsidP="00F811D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87C6F" w:rsidRPr="00487C6F" w:rsidRDefault="00487C6F" w:rsidP="00F811D3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487C6F">
        <w:rPr>
          <w:rFonts w:ascii="Times New Roman" w:hAnsi="Times New Roman" w:cs="Times New Roman"/>
          <w:sz w:val="24"/>
          <w:szCs w:val="24"/>
        </w:rPr>
        <w:t xml:space="preserve">Студ. </w:t>
      </w:r>
      <w:r w:rsidRPr="00487C6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487C6F">
        <w:rPr>
          <w:rFonts w:ascii="Times New Roman" w:hAnsi="Times New Roman" w:cs="Times New Roman"/>
          <w:sz w:val="24"/>
          <w:szCs w:val="24"/>
        </w:rPr>
        <w:t>.</w:t>
      </w:r>
      <w:r w:rsidRPr="00487C6F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487C6F">
        <w:rPr>
          <w:rFonts w:ascii="Times New Roman" w:hAnsi="Times New Roman" w:cs="Times New Roman"/>
          <w:sz w:val="24"/>
          <w:szCs w:val="24"/>
        </w:rPr>
        <w:t xml:space="preserve">. </w:t>
      </w:r>
      <w:r w:rsidRPr="00487C6F">
        <w:rPr>
          <w:rFonts w:ascii="Times New Roman" w:hAnsi="Times New Roman" w:cs="Times New Roman"/>
          <w:sz w:val="24"/>
          <w:szCs w:val="24"/>
          <w:lang w:val="uk-UA"/>
        </w:rPr>
        <w:t>Бандура</w:t>
      </w:r>
      <w:r w:rsidR="00D63DAB">
        <w:rPr>
          <w:rFonts w:ascii="Times New Roman" w:hAnsi="Times New Roman" w:cs="Times New Roman"/>
          <w:sz w:val="24"/>
          <w:szCs w:val="24"/>
          <w:lang w:val="uk-UA"/>
        </w:rPr>
        <w:t xml:space="preserve">, гр. </w:t>
      </w:r>
      <w:proofErr w:type="spellStart"/>
      <w:r w:rsidR="008F1716">
        <w:rPr>
          <w:rFonts w:ascii="Times New Roman" w:hAnsi="Times New Roman" w:cs="Times New Roman"/>
          <w:sz w:val="24"/>
          <w:szCs w:val="24"/>
          <w:lang w:val="uk-UA"/>
        </w:rPr>
        <w:t>МгПС</w:t>
      </w:r>
      <w:proofErr w:type="spellEnd"/>
      <w:r w:rsidR="00D63DAB">
        <w:rPr>
          <w:rFonts w:ascii="Times New Roman" w:hAnsi="Times New Roman" w:cs="Times New Roman"/>
          <w:sz w:val="24"/>
          <w:szCs w:val="24"/>
          <w:lang w:val="uk-UA"/>
        </w:rPr>
        <w:t>-1</w:t>
      </w:r>
      <w:r w:rsidR="008F1716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487C6F" w:rsidRDefault="00487C6F" w:rsidP="00F811D3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487C6F">
        <w:rPr>
          <w:rFonts w:ascii="Times New Roman" w:hAnsi="Times New Roman" w:cs="Times New Roman"/>
          <w:sz w:val="24"/>
          <w:szCs w:val="24"/>
        </w:rPr>
        <w:t>Наук</w:t>
      </w:r>
      <w:proofErr w:type="gramStart"/>
      <w:r w:rsidRPr="00487C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87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87C6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87C6F">
        <w:rPr>
          <w:rFonts w:ascii="Times New Roman" w:hAnsi="Times New Roman" w:cs="Times New Roman"/>
          <w:sz w:val="24"/>
          <w:szCs w:val="24"/>
        </w:rPr>
        <w:t>ерівник</w:t>
      </w:r>
      <w:proofErr w:type="spellEnd"/>
      <w:r w:rsidRPr="00487C6F">
        <w:rPr>
          <w:rFonts w:ascii="Times New Roman" w:hAnsi="Times New Roman" w:cs="Times New Roman"/>
          <w:sz w:val="24"/>
          <w:szCs w:val="24"/>
        </w:rPr>
        <w:t xml:space="preserve">  </w:t>
      </w:r>
      <w:r w:rsidR="008F1716">
        <w:rPr>
          <w:rFonts w:ascii="Times New Roman" w:hAnsi="Times New Roman" w:cs="Times New Roman"/>
          <w:sz w:val="24"/>
          <w:szCs w:val="24"/>
        </w:rPr>
        <w:t>В</w:t>
      </w:r>
      <w:r w:rsidRPr="00487C6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F171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487C6F">
        <w:rPr>
          <w:rFonts w:ascii="Times New Roman" w:hAnsi="Times New Roman" w:cs="Times New Roman"/>
          <w:sz w:val="24"/>
          <w:szCs w:val="24"/>
        </w:rPr>
        <w:t>.</w:t>
      </w:r>
      <w:r w:rsidR="008F1716">
        <w:rPr>
          <w:rFonts w:ascii="Times New Roman" w:hAnsi="Times New Roman" w:cs="Times New Roman"/>
          <w:sz w:val="24"/>
          <w:szCs w:val="24"/>
        </w:rPr>
        <w:t>Щербак</w:t>
      </w:r>
      <w:r w:rsidR="00D63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DAB" w:rsidRDefault="00D63DAB" w:rsidP="00F811D3">
      <w:pPr>
        <w:spacing w:after="0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D63DAB">
        <w:rPr>
          <w:rFonts w:ascii="Times New Roman" w:hAnsi="Times New Roman" w:cs="Times New Roman"/>
          <w:sz w:val="20"/>
          <w:szCs w:val="20"/>
          <w:lang w:val="uk-UA"/>
        </w:rPr>
        <w:t>Київський національний університет технологій та дизайну</w:t>
      </w:r>
    </w:p>
    <w:p w:rsidR="008F1716" w:rsidRDefault="000E42E7" w:rsidP="000E4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42E7">
        <w:rPr>
          <w:rFonts w:ascii="Times New Roman" w:hAnsi="Times New Roman" w:cs="Times New Roman"/>
          <w:b/>
          <w:sz w:val="24"/>
          <w:szCs w:val="24"/>
          <w:lang w:val="uk-UA"/>
        </w:rPr>
        <w:t>Метою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є</w:t>
      </w:r>
      <w:r w:rsidR="008F1716" w:rsidRPr="008F1716">
        <w:rPr>
          <w:lang w:val="uk-UA"/>
        </w:rPr>
        <w:t xml:space="preserve"> </w:t>
      </w:r>
      <w:r w:rsidR="008F1716" w:rsidRPr="008F1716">
        <w:rPr>
          <w:rFonts w:ascii="Times New Roman" w:hAnsi="Times New Roman" w:cs="Times New Roman"/>
          <w:sz w:val="24"/>
          <w:szCs w:val="24"/>
          <w:lang w:val="uk-UA"/>
        </w:rPr>
        <w:t xml:space="preserve"> аналіз розвитку інноваційного менеджменту на підприємствах України та виявлення напрямів його удосконалення.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E42E7" w:rsidRDefault="000E42E7" w:rsidP="000E4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42E7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полягає у проведенні аналізу та зокрема дослідження </w:t>
      </w:r>
      <w:r w:rsidR="008F1716">
        <w:rPr>
          <w:rFonts w:ascii="Times New Roman" w:hAnsi="Times New Roman" w:cs="Times New Roman"/>
          <w:sz w:val="24"/>
          <w:szCs w:val="24"/>
          <w:lang w:val="uk-UA"/>
        </w:rPr>
        <w:t>розвитку інноваційного менеджменту на підприємствах України.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E42E7" w:rsidRDefault="000E42E7" w:rsidP="000E4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42E7">
        <w:rPr>
          <w:rFonts w:ascii="Times New Roman" w:hAnsi="Times New Roman" w:cs="Times New Roman"/>
          <w:b/>
          <w:sz w:val="24"/>
          <w:szCs w:val="24"/>
          <w:lang w:val="uk-UA"/>
        </w:rPr>
        <w:t>Об</w:t>
      </w:r>
      <w:r w:rsidRPr="000E42E7">
        <w:rPr>
          <w:rFonts w:ascii="Times New Roman" w:hAnsi="Times New Roman" w:cs="Times New Roman"/>
          <w:b/>
          <w:sz w:val="24"/>
          <w:szCs w:val="24"/>
        </w:rPr>
        <w:t>`</w:t>
      </w:r>
      <w:proofErr w:type="spellStart"/>
      <w:r w:rsidRPr="000E42E7">
        <w:rPr>
          <w:rFonts w:ascii="Times New Roman" w:hAnsi="Times New Roman" w:cs="Times New Roman"/>
          <w:b/>
          <w:sz w:val="24"/>
          <w:szCs w:val="24"/>
          <w:lang w:val="uk-UA"/>
        </w:rPr>
        <w:t>єктом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виступають підприємства </w:t>
      </w:r>
      <w:r w:rsidR="00EA6E0D">
        <w:rPr>
          <w:rFonts w:ascii="Times New Roman" w:hAnsi="Times New Roman" w:cs="Times New Roman"/>
          <w:sz w:val="24"/>
          <w:szCs w:val="24"/>
          <w:lang w:val="uk-UA"/>
        </w:rPr>
        <w:t>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E42E7" w:rsidRDefault="000E42E7" w:rsidP="000E4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Методи та засоби дослідження : збір інформації, аналіз статистичних даних, порівняння та обробка інформації.</w:t>
      </w:r>
    </w:p>
    <w:p w:rsidR="000E42E7" w:rsidRPr="00F811D3" w:rsidRDefault="000E42E7" w:rsidP="000E4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2326">
        <w:rPr>
          <w:rFonts w:ascii="Times New Roman" w:hAnsi="Times New Roman" w:cs="Times New Roman"/>
          <w:sz w:val="24"/>
          <w:szCs w:val="24"/>
          <w:lang w:val="uk-UA"/>
        </w:rPr>
        <w:t xml:space="preserve">Проблемі розвитку </w:t>
      </w:r>
      <w:r w:rsidR="00BE15C3">
        <w:rPr>
          <w:rFonts w:ascii="Times New Roman" w:hAnsi="Times New Roman" w:cs="Times New Roman"/>
          <w:sz w:val="24"/>
          <w:szCs w:val="24"/>
          <w:lang w:val="uk-UA"/>
        </w:rPr>
        <w:t>інноваційного менеджменту на підприємствах</w:t>
      </w:r>
      <w:r w:rsidRPr="00FA2326">
        <w:rPr>
          <w:rFonts w:ascii="Times New Roman" w:hAnsi="Times New Roman" w:cs="Times New Roman"/>
          <w:sz w:val="24"/>
          <w:szCs w:val="24"/>
          <w:lang w:val="uk-UA"/>
        </w:rPr>
        <w:t xml:space="preserve"> присвячені праці таких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A2326">
        <w:rPr>
          <w:rFonts w:ascii="Times New Roman" w:hAnsi="Times New Roman" w:cs="Times New Roman"/>
          <w:sz w:val="24"/>
          <w:szCs w:val="24"/>
          <w:lang w:val="uk-UA"/>
        </w:rPr>
        <w:t xml:space="preserve">вітчизняних і зарубіжних вчених, як: </w:t>
      </w:r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 xml:space="preserve">Гаврилова О.А., </w:t>
      </w:r>
      <w:proofErr w:type="spellStart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>Фріцберг</w:t>
      </w:r>
      <w:proofErr w:type="spellEnd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 xml:space="preserve"> М.В., </w:t>
      </w:r>
      <w:proofErr w:type="spellStart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>Ччередниченко</w:t>
      </w:r>
      <w:proofErr w:type="spellEnd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 xml:space="preserve"> В.І. </w:t>
      </w:r>
      <w:proofErr w:type="spellStart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>Ганущак-Єфіменко</w:t>
      </w:r>
      <w:proofErr w:type="spellEnd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 xml:space="preserve"> Л. М.</w:t>
      </w:r>
      <w:r w:rsidR="00BE15C3">
        <w:rPr>
          <w:rFonts w:ascii="Times New Roman" w:hAnsi="Times New Roman" w:cs="Times New Roman"/>
          <w:sz w:val="24"/>
          <w:szCs w:val="24"/>
          <w:lang w:val="uk-UA"/>
        </w:rPr>
        <w:t>, Ключник А.В.</w:t>
      </w:r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>Гросул</w:t>
      </w:r>
      <w:proofErr w:type="spellEnd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 xml:space="preserve"> В.А., </w:t>
      </w:r>
      <w:proofErr w:type="spellStart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>Давідов</w:t>
      </w:r>
      <w:proofErr w:type="spellEnd"/>
      <w:r w:rsidR="00BE15C3" w:rsidRPr="00BE15C3">
        <w:rPr>
          <w:rFonts w:ascii="Times New Roman" w:hAnsi="Times New Roman" w:cs="Times New Roman"/>
          <w:sz w:val="24"/>
          <w:szCs w:val="24"/>
          <w:lang w:val="uk-UA"/>
        </w:rPr>
        <w:t xml:space="preserve"> M. B. </w:t>
      </w:r>
      <w:r w:rsidRPr="00FA2326">
        <w:rPr>
          <w:rFonts w:ascii="Times New Roman" w:hAnsi="Times New Roman" w:cs="Times New Roman"/>
          <w:sz w:val="24"/>
          <w:szCs w:val="24"/>
          <w:lang w:val="uk-UA"/>
        </w:rPr>
        <w:t xml:space="preserve">та ін. </w:t>
      </w:r>
      <w:r>
        <w:rPr>
          <w:rFonts w:ascii="Times New Roman" w:hAnsi="Times New Roman" w:cs="Times New Roman"/>
          <w:sz w:val="24"/>
          <w:szCs w:val="24"/>
          <w:lang w:val="uk-UA"/>
        </w:rPr>
        <w:t>Дане питання набуло подальшого розвитку в статтях та працях не тільки вчених ,</w:t>
      </w:r>
      <w:r w:rsidR="005175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 і у роботах багатьох студентів та молодих вчених у різних куточках України.</w:t>
      </w:r>
    </w:p>
    <w:p w:rsidR="001F5CD5" w:rsidRPr="001F5CD5" w:rsidRDefault="000E42E7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42E7">
        <w:rPr>
          <w:rFonts w:ascii="Times New Roman" w:hAnsi="Times New Roman" w:cs="Times New Roman"/>
          <w:b/>
          <w:sz w:val="24"/>
          <w:szCs w:val="24"/>
          <w:lang w:val="uk-UA"/>
        </w:rPr>
        <w:t>Результати дослідження.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5CD5" w:rsidRPr="001F5CD5">
        <w:rPr>
          <w:rFonts w:ascii="Times New Roman" w:hAnsi="Times New Roman" w:cs="Times New Roman"/>
          <w:sz w:val="24"/>
          <w:szCs w:val="24"/>
          <w:lang w:val="uk-UA"/>
        </w:rPr>
        <w:t>На сучасному економічному етапі розвитку України дуже важко уявити хоч одне підприємство без постійних змін та пошуків удосконалення кінцевого продукту та своєї діяльності в цілому. З кожним роком система інноваційної діяльності стає більш вагомою, вона дає поштовх до удосконалення тисячам фірмам по всій країні.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Інновації, як зміна з метою впровадження і використання нових видів споживчих товарів, нових виробничих і транспортних засобів, ринків і форм організації в промисловості, на сьогодні широко використовується на українських підприємствах. 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Інноваційний менеджмент, як підвид інновацій, можна розглядати в двох аспектах. Перший, найбільш розповсюджений: інноваційний менеджмент – управління інноваціями. Другий, інноваційний менеджмент – менеджмент, заснований на інноваціях (новий менеджмент). </w:t>
      </w:r>
    </w:p>
    <w:p w:rsid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Інноваційний менеджмент використовується в підприємницькій діяльності, як комплексне системне використання знань, способів, методів, прийомів і форм управління діяльністю, метою якої є здійснення і впровадження нововведень для одержання конкурентних переваг на ринку</w:t>
      </w:r>
      <w:r w:rsidR="004C1104" w:rsidRPr="004C1104">
        <w:rPr>
          <w:rFonts w:ascii="Times New Roman" w:hAnsi="Times New Roman" w:cs="Times New Roman"/>
          <w:sz w:val="24"/>
          <w:szCs w:val="24"/>
          <w:lang w:val="uk-UA"/>
        </w:rPr>
        <w:t>[1]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До основних функцій, які відображають зміст інноваційного менеджменту як процесу, належать: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•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ab/>
        <w:t>Прогнозування.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•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ab/>
        <w:t>Формування інноваційних цілей (планування).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•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ab/>
        <w:t>Організація.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•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ab/>
        <w:t>Координація (керівництва).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•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ab/>
        <w:t>Мотивація і стимулювання.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•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ab/>
        <w:t>Контроль.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>Інновації є необхідною умовою розвитку виробництва, підвищення якості і кількості продукції, появи нових товарів та послуг.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Для оцінки розвитку інноваційної діяльності промислових підприємств вихідною інформацією про динаміку розвитку інноваційних процесів у промисловості України є 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lastRenderedPageBreak/>
        <w:t>кількісні показники щодо підприємств різних напрямків, які впроваджували і</w:t>
      </w:r>
      <w:r w:rsidR="004C1104">
        <w:rPr>
          <w:rFonts w:ascii="Times New Roman" w:hAnsi="Times New Roman" w:cs="Times New Roman"/>
          <w:sz w:val="24"/>
          <w:szCs w:val="24"/>
          <w:lang w:val="uk-UA"/>
        </w:rPr>
        <w:t>нновації на своїх виробництвах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F5CD5" w:rsidRPr="004C1104" w:rsidRDefault="001F5CD5" w:rsidP="001F5CD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1F5CD5">
        <w:rPr>
          <w:rFonts w:ascii="Times New Roman" w:hAnsi="Times New Roman" w:cs="Times New Roman"/>
          <w:i/>
          <w:sz w:val="24"/>
          <w:szCs w:val="24"/>
        </w:rPr>
        <w:t>Таблиця</w:t>
      </w:r>
      <w:proofErr w:type="spellEnd"/>
      <w:r w:rsidRPr="001F5C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1104">
        <w:rPr>
          <w:rFonts w:ascii="Times New Roman" w:hAnsi="Times New Roman" w:cs="Times New Roman"/>
          <w:i/>
          <w:sz w:val="24"/>
          <w:szCs w:val="24"/>
          <w:lang w:val="uk-UA"/>
        </w:rPr>
        <w:t>1</w:t>
      </w:r>
    </w:p>
    <w:p w:rsidR="001F5CD5" w:rsidRPr="001F5CD5" w:rsidRDefault="001F5CD5" w:rsidP="004C1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5CD5">
        <w:rPr>
          <w:rFonts w:ascii="Times New Roman" w:hAnsi="Times New Roman" w:cs="Times New Roman"/>
          <w:b/>
          <w:sz w:val="24"/>
          <w:szCs w:val="24"/>
        </w:rPr>
        <w:t>Інноваційна</w:t>
      </w:r>
      <w:proofErr w:type="spellEnd"/>
      <w:r w:rsidRPr="001F5C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b/>
          <w:sz w:val="24"/>
          <w:szCs w:val="24"/>
        </w:rPr>
        <w:t>активність</w:t>
      </w:r>
      <w:proofErr w:type="spellEnd"/>
      <w:r w:rsidRPr="001F5C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F5CD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F5CD5">
        <w:rPr>
          <w:rFonts w:ascii="Times New Roman" w:hAnsi="Times New Roman" w:cs="Times New Roman"/>
          <w:b/>
          <w:sz w:val="24"/>
          <w:szCs w:val="24"/>
        </w:rPr>
        <w:t>ідприємств</w:t>
      </w:r>
      <w:proofErr w:type="spellEnd"/>
      <w:r w:rsidRPr="001F5C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b/>
          <w:sz w:val="24"/>
          <w:szCs w:val="24"/>
        </w:rPr>
        <w:t>України</w:t>
      </w:r>
      <w:proofErr w:type="spellEnd"/>
      <w:r w:rsidRPr="001F5CD5">
        <w:rPr>
          <w:rFonts w:ascii="Times New Roman" w:hAnsi="Times New Roman" w:cs="Times New Roman"/>
          <w:b/>
          <w:sz w:val="24"/>
          <w:szCs w:val="24"/>
        </w:rPr>
        <w:t xml:space="preserve"> 2000-2016 </w:t>
      </w:r>
      <w:proofErr w:type="spellStart"/>
      <w:r w:rsidRPr="001F5CD5">
        <w:rPr>
          <w:rFonts w:ascii="Times New Roman" w:hAnsi="Times New Roman" w:cs="Times New Roman"/>
          <w:b/>
          <w:sz w:val="24"/>
          <w:szCs w:val="24"/>
        </w:rPr>
        <w:t>рр</w:t>
      </w:r>
      <w:proofErr w:type="spellEnd"/>
      <w:r w:rsidRPr="001F5CD5">
        <w:rPr>
          <w:rFonts w:ascii="Times New Roman" w:hAnsi="Times New Roman" w:cs="Times New Roman"/>
          <w:b/>
          <w:sz w:val="24"/>
          <w:szCs w:val="24"/>
        </w:rPr>
        <w:t>.*</w:t>
      </w:r>
    </w:p>
    <w:tbl>
      <w:tblPr>
        <w:tblStyle w:val="a4"/>
        <w:tblW w:w="9722" w:type="dxa"/>
        <w:tblInd w:w="108" w:type="dxa"/>
        <w:tblLayout w:type="fixed"/>
        <w:tblLook w:val="04A0"/>
      </w:tblPr>
      <w:tblGrid>
        <w:gridCol w:w="834"/>
        <w:gridCol w:w="1576"/>
        <w:gridCol w:w="1008"/>
        <w:gridCol w:w="1226"/>
        <w:gridCol w:w="885"/>
        <w:gridCol w:w="850"/>
        <w:gridCol w:w="1032"/>
        <w:gridCol w:w="1510"/>
        <w:gridCol w:w="10"/>
        <w:gridCol w:w="791"/>
      </w:tblGrid>
      <w:tr w:rsidR="001F5CD5" w:rsidRPr="001F5CD5" w:rsidTr="007E1344">
        <w:tc>
          <w:tcPr>
            <w:tcW w:w="3418" w:type="dxa"/>
            <w:gridSpan w:val="3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4" w:type="dxa"/>
            <w:gridSpan w:val="7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У тому числі за напрямами</w:t>
            </w:r>
          </w:p>
        </w:tc>
      </w:tr>
      <w:tr w:rsidR="001F5CD5" w:rsidRPr="001F5CD5" w:rsidTr="001F5CD5">
        <w:tc>
          <w:tcPr>
            <w:tcW w:w="834" w:type="dxa"/>
            <w:vMerge w:val="restart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Роки</w:t>
            </w:r>
          </w:p>
        </w:tc>
        <w:tc>
          <w:tcPr>
            <w:tcW w:w="1576" w:type="dxa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Питома вага підприємств, що займалися інноваціями</w:t>
            </w:r>
          </w:p>
        </w:tc>
        <w:tc>
          <w:tcPr>
            <w:tcW w:w="1008" w:type="dxa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Загальна сума витрат</w:t>
            </w:r>
          </w:p>
        </w:tc>
        <w:tc>
          <w:tcPr>
            <w:tcW w:w="1226" w:type="dxa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дослідження і розробки</w:t>
            </w:r>
          </w:p>
        </w:tc>
        <w:tc>
          <w:tcPr>
            <w:tcW w:w="885" w:type="dxa"/>
            <w:vAlign w:val="center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внутрішні НДР</w:t>
            </w:r>
          </w:p>
        </w:tc>
        <w:tc>
          <w:tcPr>
            <w:tcW w:w="850" w:type="dxa"/>
            <w:vAlign w:val="center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зовнішні НДР</w:t>
            </w:r>
          </w:p>
        </w:tc>
        <w:tc>
          <w:tcPr>
            <w:tcW w:w="1032" w:type="dxa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придбання інших зовнішніх знань</w:t>
            </w:r>
          </w:p>
        </w:tc>
        <w:tc>
          <w:tcPr>
            <w:tcW w:w="1520" w:type="dxa"/>
            <w:gridSpan w:val="2"/>
            <w:vAlign w:val="center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придбання машин обладнання та програмного забезпечення</w:t>
            </w:r>
          </w:p>
        </w:tc>
        <w:tc>
          <w:tcPr>
            <w:tcW w:w="791" w:type="dxa"/>
            <w:vAlign w:val="center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інші витрати</w:t>
            </w:r>
          </w:p>
        </w:tc>
      </w:tr>
      <w:tr w:rsidR="001F5CD5" w:rsidRPr="001F5CD5" w:rsidTr="007E1344">
        <w:tc>
          <w:tcPr>
            <w:tcW w:w="834" w:type="dxa"/>
            <w:vMerge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12" w:type="dxa"/>
            <w:gridSpan w:val="8"/>
          </w:tcPr>
          <w:p w:rsidR="001F5CD5" w:rsidRPr="001F5CD5" w:rsidRDefault="001F5CD5" w:rsidP="00875A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5CD5">
              <w:rPr>
                <w:rFonts w:ascii="Times New Roman" w:hAnsi="Times New Roman" w:cs="Times New Roman"/>
              </w:rPr>
              <w:t>Млн.грн</w:t>
            </w:r>
            <w:proofErr w:type="spellEnd"/>
          </w:p>
        </w:tc>
      </w:tr>
      <w:tr w:rsidR="001F5CD5" w:rsidRPr="001F5CD5" w:rsidTr="001F5CD5">
        <w:tc>
          <w:tcPr>
            <w:tcW w:w="834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576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008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9562,6</w:t>
            </w:r>
          </w:p>
        </w:tc>
        <w:tc>
          <w:tcPr>
            <w:tcW w:w="1226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1638,5</w:t>
            </w:r>
          </w:p>
        </w:tc>
        <w:tc>
          <w:tcPr>
            <w:tcW w:w="885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1312,1</w:t>
            </w:r>
          </w:p>
        </w:tc>
        <w:tc>
          <w:tcPr>
            <w:tcW w:w="850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326,4</w:t>
            </w:r>
          </w:p>
        </w:tc>
        <w:tc>
          <w:tcPr>
            <w:tcW w:w="1032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1510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5546,3</w:t>
            </w:r>
          </w:p>
        </w:tc>
        <w:tc>
          <w:tcPr>
            <w:tcW w:w="801" w:type="dxa"/>
            <w:gridSpan w:val="2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2290,9</w:t>
            </w:r>
          </w:p>
        </w:tc>
      </w:tr>
      <w:tr w:rsidR="001F5CD5" w:rsidRPr="001F5CD5" w:rsidTr="001F5CD5">
        <w:tc>
          <w:tcPr>
            <w:tcW w:w="834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76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008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7695,9</w:t>
            </w:r>
          </w:p>
        </w:tc>
        <w:tc>
          <w:tcPr>
            <w:tcW w:w="1226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1754,6</w:t>
            </w:r>
          </w:p>
        </w:tc>
        <w:tc>
          <w:tcPr>
            <w:tcW w:w="885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1221,5</w:t>
            </w:r>
          </w:p>
        </w:tc>
        <w:tc>
          <w:tcPr>
            <w:tcW w:w="850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533,1</w:t>
            </w:r>
          </w:p>
        </w:tc>
        <w:tc>
          <w:tcPr>
            <w:tcW w:w="1032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510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5115,3</w:t>
            </w:r>
          </w:p>
        </w:tc>
        <w:tc>
          <w:tcPr>
            <w:tcW w:w="801" w:type="dxa"/>
            <w:gridSpan w:val="2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778,8</w:t>
            </w:r>
          </w:p>
        </w:tc>
      </w:tr>
      <w:tr w:rsidR="001F5CD5" w:rsidRPr="001F5CD5" w:rsidTr="001F5CD5">
        <w:tc>
          <w:tcPr>
            <w:tcW w:w="834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76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1008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13813,7</w:t>
            </w:r>
          </w:p>
        </w:tc>
        <w:tc>
          <w:tcPr>
            <w:tcW w:w="1226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2039,5</w:t>
            </w:r>
          </w:p>
        </w:tc>
        <w:tc>
          <w:tcPr>
            <w:tcW w:w="885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1834,1</w:t>
            </w:r>
          </w:p>
        </w:tc>
        <w:tc>
          <w:tcPr>
            <w:tcW w:w="850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205,4</w:t>
            </w:r>
          </w:p>
        </w:tc>
        <w:tc>
          <w:tcPr>
            <w:tcW w:w="1032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84,9</w:t>
            </w:r>
          </w:p>
        </w:tc>
        <w:tc>
          <w:tcPr>
            <w:tcW w:w="1510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11141,3</w:t>
            </w:r>
          </w:p>
        </w:tc>
        <w:tc>
          <w:tcPr>
            <w:tcW w:w="801" w:type="dxa"/>
            <w:gridSpan w:val="2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548,0</w:t>
            </w:r>
          </w:p>
        </w:tc>
      </w:tr>
      <w:tr w:rsidR="001F5CD5" w:rsidRPr="001F5CD5" w:rsidTr="001F5CD5">
        <w:tc>
          <w:tcPr>
            <w:tcW w:w="834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76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008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23229,5</w:t>
            </w:r>
          </w:p>
        </w:tc>
        <w:tc>
          <w:tcPr>
            <w:tcW w:w="1226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2457,8</w:t>
            </w:r>
          </w:p>
        </w:tc>
        <w:tc>
          <w:tcPr>
            <w:tcW w:w="885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2063,8</w:t>
            </w:r>
          </w:p>
        </w:tc>
        <w:tc>
          <w:tcPr>
            <w:tcW w:w="850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394,0</w:t>
            </w:r>
          </w:p>
        </w:tc>
        <w:tc>
          <w:tcPr>
            <w:tcW w:w="1032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64,2</w:t>
            </w:r>
          </w:p>
        </w:tc>
        <w:tc>
          <w:tcPr>
            <w:tcW w:w="1510" w:type="dxa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19829,0</w:t>
            </w:r>
          </w:p>
        </w:tc>
        <w:tc>
          <w:tcPr>
            <w:tcW w:w="801" w:type="dxa"/>
            <w:gridSpan w:val="2"/>
            <w:vAlign w:val="center"/>
          </w:tcPr>
          <w:p w:rsidR="001F5CD5" w:rsidRPr="001F5CD5" w:rsidRDefault="001F5CD5" w:rsidP="001F5CD5">
            <w:pPr>
              <w:jc w:val="both"/>
              <w:rPr>
                <w:rFonts w:ascii="Times New Roman" w:hAnsi="Times New Roman" w:cs="Times New Roman"/>
              </w:rPr>
            </w:pPr>
            <w:r w:rsidRPr="001F5CD5">
              <w:rPr>
                <w:rFonts w:ascii="Times New Roman" w:hAnsi="Times New Roman" w:cs="Times New Roman"/>
              </w:rPr>
              <w:t>878,4</w:t>
            </w:r>
          </w:p>
        </w:tc>
      </w:tr>
    </w:tbl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CD5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Pr="001F5CD5">
        <w:rPr>
          <w:rFonts w:ascii="Times New Roman" w:hAnsi="Times New Roman" w:cs="Times New Roman"/>
          <w:i/>
          <w:sz w:val="24"/>
          <w:szCs w:val="24"/>
        </w:rPr>
        <w:t>розраховано</w:t>
      </w:r>
      <w:proofErr w:type="spellEnd"/>
      <w:r w:rsidRPr="001F5CD5">
        <w:rPr>
          <w:rFonts w:ascii="Times New Roman" w:hAnsi="Times New Roman" w:cs="Times New Roman"/>
          <w:i/>
          <w:sz w:val="24"/>
          <w:szCs w:val="24"/>
        </w:rPr>
        <w:t xml:space="preserve"> за </w:t>
      </w:r>
      <w:proofErr w:type="spellStart"/>
      <w:r w:rsidRPr="001F5CD5">
        <w:rPr>
          <w:rFonts w:ascii="Times New Roman" w:hAnsi="Times New Roman" w:cs="Times New Roman"/>
          <w:i/>
          <w:sz w:val="24"/>
          <w:szCs w:val="24"/>
        </w:rPr>
        <w:t>даними</w:t>
      </w:r>
      <w:proofErr w:type="spellEnd"/>
      <w:r w:rsidRPr="001F5CD5">
        <w:rPr>
          <w:rFonts w:ascii="Times New Roman" w:hAnsi="Times New Roman" w:cs="Times New Roman"/>
          <w:i/>
          <w:sz w:val="24"/>
          <w:szCs w:val="24"/>
        </w:rPr>
        <w:t xml:space="preserve"> [</w:t>
      </w:r>
      <w:r w:rsidR="0068431E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1F5CD5">
        <w:rPr>
          <w:rFonts w:ascii="Times New Roman" w:hAnsi="Times New Roman" w:cs="Times New Roman"/>
          <w:i/>
          <w:sz w:val="24"/>
          <w:szCs w:val="24"/>
        </w:rPr>
        <w:t>].</w:t>
      </w: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5CD5" w:rsidRPr="001F5CD5" w:rsidRDefault="001F5CD5" w:rsidP="001F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вказано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F5C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F5CD5">
        <w:rPr>
          <w:rFonts w:ascii="Times New Roman" w:hAnsi="Times New Roman" w:cs="Times New Roman"/>
          <w:sz w:val="24"/>
          <w:szCs w:val="24"/>
        </w:rPr>
        <w:t>ідприємств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займалися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вдосконаленням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впровадженням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обробки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показані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інноваційну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сума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за роками. В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видно,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у 2016 р.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відносно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2000 року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питома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вага </w:t>
      </w:r>
      <w:proofErr w:type="spellStart"/>
      <w:proofErr w:type="gramStart"/>
      <w:r w:rsidRPr="001F5C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F5CD5">
        <w:rPr>
          <w:rFonts w:ascii="Times New Roman" w:hAnsi="Times New Roman" w:cs="Times New Roman"/>
          <w:sz w:val="24"/>
          <w:szCs w:val="24"/>
        </w:rPr>
        <w:t>ідприємств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займаються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інноваційною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діяльністю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зросло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на 0,9%,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проте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відносно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періодів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зросли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в 13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разів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зумовлено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в першу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інфляцією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валюти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звичайно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сучасна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інноваційна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1F5C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F5CD5">
        <w:rPr>
          <w:rFonts w:ascii="Times New Roman" w:hAnsi="Times New Roman" w:cs="Times New Roman"/>
          <w:sz w:val="24"/>
          <w:szCs w:val="24"/>
        </w:rPr>
        <w:t>ідприємствах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потребує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значно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попередніх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CD5">
        <w:rPr>
          <w:rFonts w:ascii="Times New Roman" w:hAnsi="Times New Roman" w:cs="Times New Roman"/>
          <w:sz w:val="24"/>
          <w:szCs w:val="24"/>
        </w:rPr>
        <w:t>періодах</w:t>
      </w:r>
      <w:proofErr w:type="spellEnd"/>
      <w:r w:rsidRPr="001F5CD5">
        <w:rPr>
          <w:rFonts w:ascii="Times New Roman" w:hAnsi="Times New Roman" w:cs="Times New Roman"/>
          <w:sz w:val="24"/>
          <w:szCs w:val="24"/>
        </w:rPr>
        <w:t>.</w:t>
      </w:r>
    </w:p>
    <w:p w:rsidR="001F5CD5" w:rsidRPr="001F5CD5" w:rsidRDefault="001F5CD5" w:rsidP="001F5C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Протягом 2016 року на інновації підприємства витратили 23,2 </w:t>
      </w:r>
      <w:proofErr w:type="spellStart"/>
      <w:r w:rsidRPr="001F5CD5">
        <w:rPr>
          <w:rFonts w:ascii="Times New Roman" w:hAnsi="Times New Roman" w:cs="Times New Roman"/>
          <w:sz w:val="24"/>
          <w:szCs w:val="24"/>
          <w:lang w:val="uk-UA"/>
        </w:rPr>
        <w:t>млрд.грн</w:t>
      </w:r>
      <w:proofErr w:type="spellEnd"/>
      <w:r w:rsidRPr="001F5CD5">
        <w:rPr>
          <w:rFonts w:ascii="Times New Roman" w:hAnsi="Times New Roman" w:cs="Times New Roman"/>
          <w:sz w:val="24"/>
          <w:szCs w:val="24"/>
          <w:lang w:val="uk-UA"/>
        </w:rPr>
        <w:t>, у тому числі на придбання машин, обладнання та програмного забезпечення – 19,8</w:t>
      </w:r>
      <w:r w:rsidRPr="001F5CD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F5CD5">
        <w:rPr>
          <w:rFonts w:ascii="Times New Roman" w:hAnsi="Times New Roman" w:cs="Times New Roman"/>
          <w:sz w:val="24"/>
          <w:szCs w:val="24"/>
          <w:lang w:val="uk-UA"/>
        </w:rPr>
        <w:t>млрд.грн</w:t>
      </w:r>
      <w:proofErr w:type="spellEnd"/>
      <w:r w:rsidRPr="001F5CD5">
        <w:rPr>
          <w:rFonts w:ascii="Times New Roman" w:hAnsi="Times New Roman" w:cs="Times New Roman"/>
          <w:sz w:val="24"/>
          <w:szCs w:val="24"/>
          <w:lang w:val="uk-UA"/>
        </w:rPr>
        <w:t>, на внутрішні та зовнішні науково-дослідні розробки – 2,4</w:t>
      </w:r>
      <w:r w:rsidRPr="001F5CD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F5CD5">
        <w:rPr>
          <w:rFonts w:ascii="Times New Roman" w:hAnsi="Times New Roman" w:cs="Times New Roman"/>
          <w:sz w:val="24"/>
          <w:szCs w:val="24"/>
          <w:lang w:val="uk-UA"/>
        </w:rPr>
        <w:t>млрд.грн</w:t>
      </w:r>
      <w:proofErr w:type="spellEnd"/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,  на придбання існуючих знань від інших підприємств </w:t>
      </w:r>
      <w:proofErr w:type="spellStart"/>
      <w:r w:rsidRPr="001F5CD5">
        <w:rPr>
          <w:rFonts w:ascii="Times New Roman" w:hAnsi="Times New Roman" w:cs="Times New Roman"/>
          <w:sz w:val="24"/>
          <w:szCs w:val="24"/>
          <w:lang w:val="uk-UA"/>
        </w:rPr>
        <w:t>абоорганізацій</w:t>
      </w:r>
      <w:proofErr w:type="spellEnd"/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 – 0,1 млрд. </w:t>
      </w:r>
      <w:proofErr w:type="spellStart"/>
      <w:r w:rsidRPr="001F5CD5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 та 0,9</w:t>
      </w:r>
      <w:r w:rsidRPr="001F5CD5">
        <w:rPr>
          <w:rFonts w:ascii="Times New Roman" w:hAnsi="Times New Roman" w:cs="Times New Roman"/>
          <w:sz w:val="24"/>
          <w:szCs w:val="24"/>
        </w:rPr>
        <w:t> </w:t>
      </w:r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млрд. </w:t>
      </w:r>
      <w:proofErr w:type="spellStart"/>
      <w:r w:rsidRPr="001F5CD5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 – на іншу інноваційну діяльність (уключаючи проектування, навчання, маркетинг та іншу відповідну діяльність (інші витрати).</w:t>
      </w:r>
    </w:p>
    <w:p w:rsidR="004C1104" w:rsidRPr="004C1104" w:rsidRDefault="00F40C61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5C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C1104"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На жаль, у </w:t>
      </w:r>
      <w:proofErr w:type="spellStart"/>
      <w:r w:rsidR="004C1104" w:rsidRPr="004C1104">
        <w:rPr>
          <w:rFonts w:ascii="Times New Roman" w:hAnsi="Times New Roman" w:cs="Times New Roman"/>
          <w:sz w:val="24"/>
          <w:szCs w:val="24"/>
          <w:lang w:val="uk-UA"/>
        </w:rPr>
        <w:t>зв`зку</w:t>
      </w:r>
      <w:proofErr w:type="spellEnd"/>
      <w:r w:rsidR="004C1104"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 із складним економічним становищем України інноваційний менеджмент розвивається не так стрімко як того хотілося б,але  підприємства потребують капіталовкладень та ефективного інноваційного розвитку. Проте, на жаль, в основному інноваційну діяльність підприємства змушені проводити за власні кошти.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Серед регіонів вищою за середню в Україні частка </w:t>
      </w:r>
      <w:proofErr w:type="spellStart"/>
      <w:r w:rsidRPr="004C1104">
        <w:rPr>
          <w:rFonts w:ascii="Times New Roman" w:hAnsi="Times New Roman" w:cs="Times New Roman"/>
          <w:sz w:val="24"/>
          <w:szCs w:val="24"/>
          <w:lang w:val="uk-UA"/>
        </w:rPr>
        <w:t>інноваційно</w:t>
      </w:r>
      <w:proofErr w:type="spellEnd"/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 активних підприємств була в Харківській, Тернопільській, Миколаївській, Запорізькій, Івано-Франківській,  Одеській,  Житомирській,  Львівській,  Чернівецькій, Херсонській областях та м. Києві; у розрізі видів економічної діяльності − на підприємствах з  виробництва основних фармацевтичних продуктів i фармацевтичних препаратів, комп'ютерів, електронної та оптичної продукції,  автотранспортних засобів, коксу та продуктів </w:t>
      </w:r>
      <w:r>
        <w:rPr>
          <w:rFonts w:ascii="Times New Roman" w:hAnsi="Times New Roman" w:cs="Times New Roman"/>
          <w:sz w:val="24"/>
          <w:szCs w:val="24"/>
          <w:lang w:val="uk-UA"/>
        </w:rPr>
        <w:t>нафто перероблення</w:t>
      </w:r>
      <w:r w:rsidRPr="004C1104">
        <w:rPr>
          <w:rFonts w:ascii="Times New Roman" w:hAnsi="Times New Roman" w:cs="Times New Roman"/>
          <w:sz w:val="24"/>
          <w:szCs w:val="24"/>
          <w:lang w:val="uk-UA"/>
        </w:rPr>
        <w:t>[2].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Так, більше 90% підприємств, що впроваджували інновації, отримали приріст обсягів продукції, підвищили свою конкурентоспроможність та розширили ринки збуту: 60% підприємств замінили застарілу продукцію новими видами, більше 43% знизили </w:t>
      </w:r>
      <w:proofErr w:type="spellStart"/>
      <w:r w:rsidRPr="004C1104">
        <w:rPr>
          <w:rFonts w:ascii="Times New Roman" w:hAnsi="Times New Roman" w:cs="Times New Roman"/>
          <w:sz w:val="24"/>
          <w:szCs w:val="24"/>
          <w:lang w:val="uk-UA"/>
        </w:rPr>
        <w:t>матеріало</w:t>
      </w:r>
      <w:proofErr w:type="spellEnd"/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4C1104">
        <w:rPr>
          <w:rFonts w:ascii="Times New Roman" w:hAnsi="Times New Roman" w:cs="Times New Roman"/>
          <w:sz w:val="24"/>
          <w:szCs w:val="24"/>
          <w:lang w:val="uk-UA"/>
        </w:rPr>
        <w:t>енергомісткість</w:t>
      </w:r>
      <w:proofErr w:type="spellEnd"/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 продукції, 35% впровадили нові технології, направлені на охорону навколишнього середовища.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На жаль, на сьогодні вітчизняні підприємства під час впровадження інноваційного менеджменту стикаються із рядом проблем. До яких можна віднести: відсутність науково-методологічної бази формування науково-технологічної сфери; державне управління інноваційної діяльності здійснюється без чітко сформульованої стратегії науково-технологічного та інноваційного розвитку,послідовної та виваженої зовнішньої та </w:t>
      </w:r>
      <w:r w:rsidRPr="004C1104">
        <w:rPr>
          <w:rFonts w:ascii="Times New Roman" w:hAnsi="Times New Roman" w:cs="Times New Roman"/>
          <w:sz w:val="24"/>
          <w:szCs w:val="24"/>
          <w:lang w:val="uk-UA"/>
        </w:rPr>
        <w:lastRenderedPageBreak/>
        <w:t>внутрішньої економічної політики; недостатність фінансових ресурсів для забезпечення наукових досліджень та впровадження інноваційних розробок;інноваційна сфера нашої країни і досі не стала по-справжньому привабливою для вітчизняних та іноземних інвесторів[3].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Таким чином, підсумовуючи вищевикладене, до основних напрямів підвищення інноваційної активності промислових підприємств, варто зарахувати: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– законодавчі зміни щодо системи пільг та стимулів у галузі інноваційної діяльності;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– створення інноваційної інфраструктури на загальнодержавному та регіональному рівні, яка б забезпечувала ефективне використання науково-технічного потенціалу, підвищення рівня інноваційності та конкурентоспроможності підприємств (бізнес-інкубатори, технопарки, центри трансферу технологій);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– розвиток та посилення дії фінансово-кредитних інститутів, що забезпечують безперервність фінансування інноваційних проектів (венчурні компанії, інноваційні фонди);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– формування сучасної організаційної структури управління за здійсненням інноваційної діяльності на загальнодержавному, регіональному рівні та на рівні підприємства;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– використання маркетингових підходів щодо вивчення майбутніх потреб у нових товарах та послугах;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– підготовка висококваліфікованих працівників та залучення їх в активні галузі для створення нових технологій;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– активізація міжнародного наукового та науково-технічного співробітництва.</w:t>
      </w:r>
    </w:p>
    <w:p w:rsidR="00F40C61" w:rsidRPr="001F5CD5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Реалізація запропонованих заходів на підприємствах України дасть змогу значно підвищити рівень розвитку інноваційного менеджменту, стабілізувати прискорений процес оновлення підприємницької діяльності, ефективно використовувати внутрішні та залученні зовнішні інвестиції на інноваційну діяльність[4].</w:t>
      </w:r>
    </w:p>
    <w:p w:rsidR="004C1104" w:rsidRPr="004C1104" w:rsidRDefault="000E42E7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42E7">
        <w:rPr>
          <w:rFonts w:ascii="Times New Roman" w:hAnsi="Times New Roman" w:cs="Times New Roman"/>
          <w:b/>
          <w:sz w:val="24"/>
          <w:szCs w:val="24"/>
          <w:lang w:val="uk-UA"/>
        </w:rPr>
        <w:t>Висновки.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C1104"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Україна має всі інструменти для проведення ефективного інноваційного менеджменту на своїх підприємствах та задля розвитку економіки в цілому. Це - і високий науково-технічний, кадровий та інтелектуальний потенціали, і розвинена навчально-наукова система, наявність галузевих світових наукових шкіл, структурно розгалужених наукових комплексів та ряду наукоємних високотехнологічних секторів. 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Однак економічні проблеми країни  призводять до того, що країна фактично почала рухатися у напрямку демонтажу накопиченої інноваційної потенціалу. </w:t>
      </w:r>
    </w:p>
    <w:p w:rsidR="004C1104" w:rsidRPr="004C1104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>Для прискорення процесу утвердження в Україні інноваційної моделі розвитку економіки необхідно посилення державного впливу на розвиток інноваційної діяльності. До першочергових заходів можна віднести збільшення фінансування інноваційної діяльності та сприяння розвитку інноваційного менеджменту на підприємствах.</w:t>
      </w:r>
    </w:p>
    <w:p w:rsidR="00F9594C" w:rsidRDefault="004C1104" w:rsidP="004C1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стратегічним завданням формування інноваційної моделі розвитку українських підприємств та економіки </w:t>
      </w:r>
      <w:proofErr w:type="spellStart"/>
      <w:r w:rsidRPr="004C1104">
        <w:rPr>
          <w:rFonts w:ascii="Times New Roman" w:hAnsi="Times New Roman" w:cs="Times New Roman"/>
          <w:sz w:val="24"/>
          <w:szCs w:val="24"/>
          <w:lang w:val="uk-UA"/>
        </w:rPr>
        <w:t>вцілому</w:t>
      </w:r>
      <w:proofErr w:type="spellEnd"/>
      <w:r w:rsidRPr="004C1104">
        <w:rPr>
          <w:rFonts w:ascii="Times New Roman" w:hAnsi="Times New Roman" w:cs="Times New Roman"/>
          <w:sz w:val="24"/>
          <w:szCs w:val="24"/>
          <w:lang w:val="uk-UA"/>
        </w:rPr>
        <w:t xml:space="preserve"> повинне стати використання сучасних інноваційних технологій як єдино можливий напрямок успішного ведення конкурентної боротьби національних суб’єктів господарювання на внутрішньому й зовнішньому ринках.</w:t>
      </w:r>
    </w:p>
    <w:p w:rsidR="0043164E" w:rsidRDefault="0043164E" w:rsidP="000E4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164E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673108" w:rsidRPr="00673108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інноваційний менеджмент,  розвиток інновацій,  конкурентоспроможність підприємств.</w:t>
      </w:r>
    </w:p>
    <w:p w:rsidR="001543AD" w:rsidRPr="0055651E" w:rsidRDefault="00D63DAB" w:rsidP="000E4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651E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використаної літератури:</w:t>
      </w:r>
    </w:p>
    <w:p w:rsidR="00D63DAB" w:rsidRPr="00D63DAB" w:rsidRDefault="00D63DAB" w:rsidP="000E42E7">
      <w:pPr>
        <w:pStyle w:val="1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63DAB">
        <w:rPr>
          <w:rFonts w:ascii="Times New Roman" w:hAnsi="Times New Roman"/>
          <w:sz w:val="24"/>
          <w:szCs w:val="24"/>
          <w:lang w:val="uk-UA"/>
        </w:rPr>
        <w:t xml:space="preserve">Матеріали сайтів: </w:t>
      </w:r>
    </w:p>
    <w:p w:rsidR="00D63DAB" w:rsidRPr="00D63DAB" w:rsidRDefault="0000743D" w:rsidP="000E42E7">
      <w:pPr>
        <w:pStyle w:val="1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hyperlink r:id="rId5" w:history="1">
        <w:r w:rsidR="00D63DAB" w:rsidRPr="00D63DAB">
          <w:rPr>
            <w:rStyle w:val="a3"/>
            <w:rFonts w:ascii="Times New Roman" w:hAnsi="Times New Roman"/>
            <w:sz w:val="24"/>
            <w:szCs w:val="24"/>
            <w:lang w:val="uk-UA"/>
          </w:rPr>
          <w:t>http://business-guide.com.ua/</w:t>
        </w:r>
      </w:hyperlink>
    </w:p>
    <w:p w:rsidR="00D63DAB" w:rsidRPr="00D63DAB" w:rsidRDefault="0000743D" w:rsidP="000E42E7">
      <w:pPr>
        <w:pStyle w:val="1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hyperlink r:id="rId6" w:history="1">
        <w:r w:rsidR="00D63DAB" w:rsidRPr="00D63DAB">
          <w:rPr>
            <w:rStyle w:val="a3"/>
            <w:rFonts w:ascii="Times New Roman" w:hAnsi="Times New Roman"/>
            <w:sz w:val="24"/>
            <w:szCs w:val="24"/>
          </w:rPr>
          <w:t>http</w:t>
        </w:r>
        <w:r w:rsidR="00D63DAB" w:rsidRPr="00D63DAB">
          <w:rPr>
            <w:rStyle w:val="a3"/>
            <w:rFonts w:ascii="Times New Roman" w:hAnsi="Times New Roman"/>
            <w:sz w:val="24"/>
            <w:szCs w:val="24"/>
            <w:lang w:val="uk-UA"/>
          </w:rPr>
          <w:t>://</w:t>
        </w:r>
        <w:r w:rsidR="00D63DAB" w:rsidRPr="00D63DAB">
          <w:rPr>
            <w:rStyle w:val="a3"/>
            <w:rFonts w:ascii="Times New Roman" w:hAnsi="Times New Roman"/>
            <w:sz w:val="24"/>
            <w:szCs w:val="24"/>
          </w:rPr>
          <w:t>www</w:t>
        </w:r>
        <w:r w:rsidR="00D63DAB" w:rsidRPr="00D63DAB">
          <w:rPr>
            <w:rStyle w:val="a3"/>
            <w:rFonts w:ascii="Times New Roman" w:hAnsi="Times New Roman"/>
            <w:sz w:val="24"/>
            <w:szCs w:val="24"/>
            <w:lang w:val="uk-UA"/>
          </w:rPr>
          <w:t>.</w:t>
        </w:r>
        <w:r w:rsidR="00D63DAB" w:rsidRPr="00D63DAB">
          <w:rPr>
            <w:rStyle w:val="a3"/>
            <w:rFonts w:ascii="Times New Roman" w:hAnsi="Times New Roman"/>
            <w:sz w:val="24"/>
            <w:szCs w:val="24"/>
          </w:rPr>
          <w:t>ukrstat</w:t>
        </w:r>
        <w:r w:rsidR="00D63DAB" w:rsidRPr="00D63DAB">
          <w:rPr>
            <w:rStyle w:val="a3"/>
            <w:rFonts w:ascii="Times New Roman" w:hAnsi="Times New Roman"/>
            <w:sz w:val="24"/>
            <w:szCs w:val="24"/>
            <w:lang w:val="uk-UA"/>
          </w:rPr>
          <w:t>.</w:t>
        </w:r>
        <w:r w:rsidR="00D63DAB" w:rsidRPr="00D63DAB">
          <w:rPr>
            <w:rStyle w:val="a3"/>
            <w:rFonts w:ascii="Times New Roman" w:hAnsi="Times New Roman"/>
            <w:sz w:val="24"/>
            <w:szCs w:val="24"/>
          </w:rPr>
          <w:t>gov</w:t>
        </w:r>
        <w:r w:rsidR="00D63DAB" w:rsidRPr="00D63DAB">
          <w:rPr>
            <w:rStyle w:val="a3"/>
            <w:rFonts w:ascii="Times New Roman" w:hAnsi="Times New Roman"/>
            <w:sz w:val="24"/>
            <w:szCs w:val="24"/>
            <w:lang w:val="uk-UA"/>
          </w:rPr>
          <w:t>.</w:t>
        </w:r>
        <w:r w:rsidR="00D63DAB" w:rsidRPr="00D63DAB">
          <w:rPr>
            <w:rStyle w:val="a3"/>
            <w:rFonts w:ascii="Times New Roman" w:hAnsi="Times New Roman"/>
            <w:sz w:val="24"/>
            <w:szCs w:val="24"/>
          </w:rPr>
          <w:t>ua</w:t>
        </w:r>
        <w:r w:rsidR="00D63DAB" w:rsidRPr="00D63DAB">
          <w:rPr>
            <w:rStyle w:val="a3"/>
            <w:rFonts w:ascii="Times New Roman" w:hAnsi="Times New Roman"/>
            <w:sz w:val="24"/>
            <w:szCs w:val="24"/>
            <w:lang w:val="uk-UA"/>
          </w:rPr>
          <w:t>/</w:t>
        </w:r>
      </w:hyperlink>
    </w:p>
    <w:p w:rsidR="004C1104" w:rsidRPr="004C1104" w:rsidRDefault="004C1104" w:rsidP="004C1104">
      <w:pPr>
        <w:pStyle w:val="1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1104">
        <w:rPr>
          <w:rFonts w:ascii="Times New Roman" w:hAnsi="Times New Roman"/>
          <w:sz w:val="24"/>
          <w:szCs w:val="24"/>
          <w:lang w:val="uk-UA"/>
        </w:rPr>
        <w:t xml:space="preserve">Гаврилова О.А., </w:t>
      </w:r>
      <w:proofErr w:type="spellStart"/>
      <w:r w:rsidRPr="004C1104">
        <w:rPr>
          <w:rFonts w:ascii="Times New Roman" w:hAnsi="Times New Roman"/>
          <w:sz w:val="24"/>
          <w:szCs w:val="24"/>
          <w:lang w:val="uk-UA"/>
        </w:rPr>
        <w:t>Фріцберг</w:t>
      </w:r>
      <w:proofErr w:type="spellEnd"/>
      <w:r w:rsidRPr="004C1104">
        <w:rPr>
          <w:rFonts w:ascii="Times New Roman" w:hAnsi="Times New Roman"/>
          <w:sz w:val="24"/>
          <w:szCs w:val="24"/>
          <w:lang w:val="uk-UA"/>
        </w:rPr>
        <w:t xml:space="preserve"> М.В., </w:t>
      </w:r>
      <w:proofErr w:type="spellStart"/>
      <w:r w:rsidRPr="004C1104">
        <w:rPr>
          <w:rFonts w:ascii="Times New Roman" w:hAnsi="Times New Roman"/>
          <w:sz w:val="24"/>
          <w:szCs w:val="24"/>
          <w:lang w:val="uk-UA"/>
        </w:rPr>
        <w:t>Ччередниченко</w:t>
      </w:r>
      <w:proofErr w:type="spellEnd"/>
      <w:r w:rsidRPr="004C1104">
        <w:rPr>
          <w:rFonts w:ascii="Times New Roman" w:hAnsi="Times New Roman"/>
          <w:sz w:val="24"/>
          <w:szCs w:val="24"/>
          <w:lang w:val="uk-UA"/>
        </w:rPr>
        <w:t xml:space="preserve"> В.І. Сучасний стан та </w:t>
      </w:r>
      <w:proofErr w:type="spellStart"/>
      <w:r w:rsidRPr="004C1104">
        <w:rPr>
          <w:rFonts w:ascii="Times New Roman" w:hAnsi="Times New Roman"/>
          <w:sz w:val="24"/>
          <w:szCs w:val="24"/>
          <w:lang w:val="uk-UA"/>
        </w:rPr>
        <w:t>проблемии</w:t>
      </w:r>
      <w:proofErr w:type="spellEnd"/>
      <w:r w:rsidRPr="004C1104">
        <w:rPr>
          <w:rFonts w:ascii="Times New Roman" w:hAnsi="Times New Roman"/>
          <w:sz w:val="24"/>
          <w:szCs w:val="24"/>
          <w:lang w:val="uk-UA"/>
        </w:rPr>
        <w:t xml:space="preserve"> розвитку інноваційної активності підприємств в Україні [Електронний ресурс] – Режим доступу: http://www.pdaa.edu.ua/sites/default/files/nppdaa/2011/01/060.pdf</w:t>
      </w:r>
    </w:p>
    <w:p w:rsidR="004C1104" w:rsidRPr="00673108" w:rsidRDefault="004C1104" w:rsidP="00673108">
      <w:pPr>
        <w:pStyle w:val="1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4C1104">
        <w:rPr>
          <w:rFonts w:ascii="Times New Roman" w:hAnsi="Times New Roman"/>
          <w:sz w:val="24"/>
          <w:szCs w:val="24"/>
          <w:lang w:val="uk-UA"/>
        </w:rPr>
        <w:t>Ганущак-Єфіменко</w:t>
      </w:r>
      <w:proofErr w:type="spellEnd"/>
      <w:r w:rsidRPr="004C1104">
        <w:rPr>
          <w:rFonts w:ascii="Times New Roman" w:hAnsi="Times New Roman"/>
          <w:sz w:val="24"/>
          <w:szCs w:val="24"/>
          <w:lang w:val="uk-UA"/>
        </w:rPr>
        <w:t xml:space="preserve"> Людмила Михайлівна. Механізм управління інноваційним розвитком підприємництва в </w:t>
      </w:r>
      <w:proofErr w:type="spellStart"/>
      <w:r w:rsidRPr="004C1104">
        <w:rPr>
          <w:rFonts w:ascii="Times New Roman" w:hAnsi="Times New Roman"/>
          <w:sz w:val="24"/>
          <w:szCs w:val="24"/>
          <w:lang w:val="uk-UA"/>
        </w:rPr>
        <w:t>Україні.-</w:t>
      </w:r>
      <w:proofErr w:type="spellEnd"/>
      <w:r w:rsidRPr="004C1104">
        <w:rPr>
          <w:rFonts w:ascii="Times New Roman" w:hAnsi="Times New Roman"/>
          <w:sz w:val="24"/>
          <w:szCs w:val="24"/>
          <w:lang w:val="uk-UA"/>
        </w:rPr>
        <w:t xml:space="preserve"> Дисертація д-ра </w:t>
      </w:r>
      <w:proofErr w:type="spellStart"/>
      <w:r w:rsidRPr="004C1104">
        <w:rPr>
          <w:rFonts w:ascii="Times New Roman" w:hAnsi="Times New Roman"/>
          <w:sz w:val="24"/>
          <w:szCs w:val="24"/>
          <w:lang w:val="uk-UA"/>
        </w:rPr>
        <w:t>екон</w:t>
      </w:r>
      <w:proofErr w:type="spellEnd"/>
      <w:r w:rsidRPr="004C1104">
        <w:rPr>
          <w:rFonts w:ascii="Times New Roman" w:hAnsi="Times New Roman"/>
          <w:sz w:val="24"/>
          <w:szCs w:val="24"/>
          <w:lang w:val="uk-UA"/>
        </w:rPr>
        <w:t xml:space="preserve">. наук: 08.00.03, ВНЗ "Нац. акад. </w:t>
      </w:r>
      <w:proofErr w:type="spellStart"/>
      <w:r w:rsidRPr="004C1104">
        <w:rPr>
          <w:rFonts w:ascii="Times New Roman" w:hAnsi="Times New Roman"/>
          <w:sz w:val="24"/>
          <w:szCs w:val="24"/>
          <w:lang w:val="uk-UA"/>
        </w:rPr>
        <w:t>упр</w:t>
      </w:r>
      <w:proofErr w:type="spellEnd"/>
      <w:r w:rsidRPr="004C1104">
        <w:rPr>
          <w:rFonts w:ascii="Times New Roman" w:hAnsi="Times New Roman"/>
          <w:sz w:val="24"/>
          <w:szCs w:val="24"/>
          <w:lang w:val="uk-UA"/>
        </w:rPr>
        <w:t>.". - Київ, 2015.- 430 с.</w:t>
      </w:r>
    </w:p>
    <w:sectPr w:rsidR="004C1104" w:rsidRPr="00673108" w:rsidSect="008D5A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83B6E"/>
    <w:multiLevelType w:val="hybridMultilevel"/>
    <w:tmpl w:val="474464EA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D5ABF"/>
    <w:rsid w:val="0000743D"/>
    <w:rsid w:val="0003199C"/>
    <w:rsid w:val="000E42E7"/>
    <w:rsid w:val="001543AD"/>
    <w:rsid w:val="00172515"/>
    <w:rsid w:val="00177B44"/>
    <w:rsid w:val="001B6CA3"/>
    <w:rsid w:val="001F5CD5"/>
    <w:rsid w:val="002A73FD"/>
    <w:rsid w:val="0043164E"/>
    <w:rsid w:val="00487C6F"/>
    <w:rsid w:val="00494A44"/>
    <w:rsid w:val="004C1104"/>
    <w:rsid w:val="005175DB"/>
    <w:rsid w:val="0055651E"/>
    <w:rsid w:val="005C518D"/>
    <w:rsid w:val="005F4159"/>
    <w:rsid w:val="00673108"/>
    <w:rsid w:val="0068431E"/>
    <w:rsid w:val="006F4801"/>
    <w:rsid w:val="00875AFB"/>
    <w:rsid w:val="008765BB"/>
    <w:rsid w:val="008D5ABF"/>
    <w:rsid w:val="008F1716"/>
    <w:rsid w:val="00955879"/>
    <w:rsid w:val="009D34EF"/>
    <w:rsid w:val="00A671BB"/>
    <w:rsid w:val="00AC61B8"/>
    <w:rsid w:val="00AD502D"/>
    <w:rsid w:val="00BE15C3"/>
    <w:rsid w:val="00C21B66"/>
    <w:rsid w:val="00C47336"/>
    <w:rsid w:val="00D05737"/>
    <w:rsid w:val="00D3729B"/>
    <w:rsid w:val="00D63DAB"/>
    <w:rsid w:val="00E43D04"/>
    <w:rsid w:val="00EA142D"/>
    <w:rsid w:val="00EA6E0D"/>
    <w:rsid w:val="00F40C61"/>
    <w:rsid w:val="00F811D3"/>
    <w:rsid w:val="00F9594C"/>
    <w:rsid w:val="00FA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DAB"/>
    <w:rPr>
      <w:color w:val="0000FF"/>
      <w:u w:val="single"/>
    </w:rPr>
  </w:style>
  <w:style w:type="paragraph" w:customStyle="1" w:styleId="1">
    <w:name w:val="Абзац списка1"/>
    <w:basedOn w:val="a"/>
    <w:qFormat/>
    <w:rsid w:val="00D63DA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F5CD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stat.gov.ua/" TargetMode="External"/><Relationship Id="rId5" Type="http://schemas.openxmlformats.org/officeDocument/2006/relationships/hyperlink" Target="http://business-guide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</cp:lastModifiedBy>
  <cp:revision>11</cp:revision>
  <dcterms:created xsi:type="dcterms:W3CDTF">2017-11-05T10:22:00Z</dcterms:created>
  <dcterms:modified xsi:type="dcterms:W3CDTF">2017-11-05T10:45:00Z</dcterms:modified>
</cp:coreProperties>
</file>