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07" w:rsidRDefault="00BC2107" w:rsidP="00BC2107">
      <w:pPr>
        <w:ind w:firstLine="567"/>
        <w:contextualSpacing/>
        <w:jc w:val="center"/>
        <w:rPr>
          <w:b/>
          <w:u w:val="single"/>
        </w:rPr>
      </w:pPr>
      <w:r>
        <w:rPr>
          <w:b/>
          <w:u w:val="single"/>
        </w:rPr>
        <w:t>Когда болит коленный сустав</w:t>
      </w:r>
    </w:p>
    <w:p w:rsidR="005244F7" w:rsidRDefault="005244F7" w:rsidP="005244F7">
      <w:pPr>
        <w:ind w:firstLine="567"/>
        <w:contextualSpacing/>
        <w:jc w:val="center"/>
        <w:rPr>
          <w:b/>
        </w:rPr>
      </w:pPr>
      <w:r>
        <w:rPr>
          <w:b/>
        </w:rPr>
        <w:t>Остеохондроз коленного сустава – что нужно знать</w:t>
      </w:r>
    </w:p>
    <w:p w:rsidR="005244F7" w:rsidRDefault="005244F7" w:rsidP="005244F7">
      <w:pPr>
        <w:ind w:firstLine="567"/>
        <w:contextualSpacing/>
        <w:jc w:val="both"/>
      </w:pPr>
      <w:r>
        <w:t>Наиболее частым и очень серьезным заболеванием суставов является остеохондроз коленных суставов</w:t>
      </w:r>
      <w:r w:rsidR="00830B99">
        <w:t xml:space="preserve"> – деформирующий </w:t>
      </w:r>
      <w:proofErr w:type="spellStart"/>
      <w:r w:rsidR="00830B99">
        <w:t>остеоартроз</w:t>
      </w:r>
      <w:proofErr w:type="spellEnd"/>
      <w:r>
        <w:t xml:space="preserve">, или </w:t>
      </w:r>
      <w:proofErr w:type="spellStart"/>
      <w:r>
        <w:t>гонартроз</w:t>
      </w:r>
      <w:proofErr w:type="spellEnd"/>
      <w:r>
        <w:t>. Это дегенеративно-дистрофическая патология колена, при которой снижается эластичность и упругость хрящевой ткани в гиалиновом покрове сустава и ее последующее разрушение</w:t>
      </w:r>
      <w:r w:rsidR="00830B99">
        <w:t>.</w:t>
      </w:r>
      <w:r>
        <w:t xml:space="preserve"> Также происходит </w:t>
      </w:r>
      <w:proofErr w:type="spellStart"/>
      <w:r>
        <w:t>пе</w:t>
      </w:r>
      <w:r w:rsidR="00830B99">
        <w:t>рестраивание</w:t>
      </w:r>
      <w:proofErr w:type="spellEnd"/>
      <w:r w:rsidR="00830B99">
        <w:t xml:space="preserve"> костной ткани и ее</w:t>
      </w:r>
      <w:r w:rsidR="00280F00">
        <w:t xml:space="preserve"> </w:t>
      </w:r>
      <w:r>
        <w:t>деформация, что приводит к образованию так называемых остеофитов (шипов)</w:t>
      </w:r>
      <w:r w:rsidR="00280F00">
        <w:t xml:space="preserve">. Достигая определенного размера, эти шипы начинают вызывать сильную боль в суставе. Если данную патологию оставить без внимания, то произойдет полное разрушение хрящевой ткани, обнажение кости и деформация </w:t>
      </w:r>
      <w:r w:rsidR="00830B99">
        <w:t xml:space="preserve">сустава (кстати, </w:t>
      </w:r>
      <w:proofErr w:type="gramStart"/>
      <w:r w:rsidR="00830B99">
        <w:t>отсюда</w:t>
      </w:r>
      <w:proofErr w:type="gramEnd"/>
      <w:r w:rsidR="00830B99">
        <w:t xml:space="preserve"> и еще одно</w:t>
      </w:r>
      <w:r w:rsidR="00280F00">
        <w:t xml:space="preserve"> название болезни – деформирующий артроз).</w:t>
      </w:r>
    </w:p>
    <w:p w:rsidR="00B61A38" w:rsidRDefault="00280F00" w:rsidP="00B61A38">
      <w:pPr>
        <w:ind w:firstLine="567"/>
        <w:contextualSpacing/>
        <w:jc w:val="center"/>
        <w:rPr>
          <w:b/>
        </w:rPr>
      </w:pPr>
      <w:r>
        <w:rPr>
          <w:b/>
        </w:rPr>
        <w:t xml:space="preserve">Причины </w:t>
      </w:r>
      <w:proofErr w:type="spellStart"/>
      <w:r>
        <w:rPr>
          <w:b/>
        </w:rPr>
        <w:t>гонартроза</w:t>
      </w:r>
      <w:proofErr w:type="spellEnd"/>
      <w:r>
        <w:rPr>
          <w:b/>
        </w:rPr>
        <w:t xml:space="preserve"> и факторы риска</w:t>
      </w:r>
    </w:p>
    <w:p w:rsidR="00280F00" w:rsidRDefault="00280F00" w:rsidP="00280F00">
      <w:pPr>
        <w:ind w:firstLine="567"/>
        <w:contextualSpacing/>
        <w:jc w:val="both"/>
      </w:pPr>
      <w:r>
        <w:t xml:space="preserve">Говоря о причинах деформирующего артроза, следует разделять </w:t>
      </w:r>
      <w:r w:rsidR="00D41923">
        <w:t xml:space="preserve">его </w:t>
      </w:r>
      <w:proofErr w:type="gramStart"/>
      <w:r w:rsidR="00D41923">
        <w:t>на</w:t>
      </w:r>
      <w:proofErr w:type="gramEnd"/>
      <w:r w:rsidR="00D41923">
        <w:t xml:space="preserve"> первичный и вторичный. При первичном </w:t>
      </w:r>
      <w:proofErr w:type="spellStart"/>
      <w:r w:rsidR="00D41923">
        <w:t>гонартрозе</w:t>
      </w:r>
      <w:proofErr w:type="spellEnd"/>
      <w:r w:rsidR="00D41923">
        <w:t xml:space="preserve"> патологии происходят вследствие нарушения обмена вещес</w:t>
      </w:r>
      <w:r w:rsidR="00830B99">
        <w:t xml:space="preserve">тв в коленном суставе, </w:t>
      </w:r>
      <w:proofErr w:type="spellStart"/>
      <w:r w:rsidR="00830B99">
        <w:t>нарушени</w:t>
      </w:r>
      <w:proofErr w:type="spellEnd"/>
      <w:r w:rsidR="00830B99">
        <w:rPr>
          <w:lang w:val="uk-UA"/>
        </w:rPr>
        <w:t>я</w:t>
      </w:r>
      <w:r w:rsidR="00D41923">
        <w:t xml:space="preserve"> венозного кровообращения в ногах (в</w:t>
      </w:r>
      <w:r w:rsidR="00830B99">
        <w:t xml:space="preserve"> пожилом возрасте), механически</w:t>
      </w:r>
      <w:r w:rsidR="00830B99">
        <w:rPr>
          <w:lang w:val="uk-UA"/>
        </w:rPr>
        <w:t>х</w:t>
      </w:r>
      <w:r w:rsidR="00830B99">
        <w:t xml:space="preserve"> микротравм и сильных статических</w:t>
      </w:r>
      <w:r w:rsidR="00D41923">
        <w:t xml:space="preserve"> на</w:t>
      </w:r>
      <w:r w:rsidR="00830B99">
        <w:t>грузок</w:t>
      </w:r>
      <w:r w:rsidR="00D41923">
        <w:t xml:space="preserve"> на коленный сустав. Иногда провоцировать </w:t>
      </w:r>
      <w:proofErr w:type="spellStart"/>
      <w:r w:rsidR="00D41923">
        <w:t>гонартроз</w:t>
      </w:r>
      <w:proofErr w:type="spellEnd"/>
      <w:r w:rsidR="00D41923">
        <w:t xml:space="preserve"> может </w:t>
      </w:r>
      <w:r w:rsidR="00830B99">
        <w:t xml:space="preserve">также </w:t>
      </w:r>
      <w:r w:rsidR="00D41923">
        <w:t>расстройство эндокринной системы.</w:t>
      </w:r>
    </w:p>
    <w:p w:rsidR="00D41923" w:rsidRDefault="00D41923" w:rsidP="00280F00">
      <w:pPr>
        <w:ind w:firstLine="567"/>
        <w:contextualSpacing/>
        <w:jc w:val="both"/>
      </w:pPr>
      <w:proofErr w:type="gramStart"/>
      <w:r>
        <w:t>Вторичный</w:t>
      </w:r>
      <w:proofErr w:type="gramEnd"/>
      <w:r>
        <w:t xml:space="preserve"> </w:t>
      </w:r>
      <w:proofErr w:type="spellStart"/>
      <w:r>
        <w:t>гонартроз</w:t>
      </w:r>
      <w:proofErr w:type="spellEnd"/>
      <w:r>
        <w:t xml:space="preserve"> возникает как следствие перенесенных травм колена (типа внутрисуставного перелома или тяжелого вывиха), а также иного перенесенного ранее заболевания коленных суставов (к примеру, разнообразных артритов).</w:t>
      </w:r>
    </w:p>
    <w:p w:rsidR="00D41923" w:rsidRDefault="00D41923" w:rsidP="00830B99">
      <w:pPr>
        <w:ind w:firstLine="567"/>
        <w:contextualSpacing/>
        <w:jc w:val="both"/>
      </w:pPr>
      <w:r>
        <w:t xml:space="preserve">Главными факторами риска при возникновении </w:t>
      </w:r>
      <w:r w:rsidR="00830B99">
        <w:t xml:space="preserve">деформирующего артроза являются пожилой возраст, </w:t>
      </w:r>
      <w:r>
        <w:t>оч</w:t>
      </w:r>
      <w:r w:rsidR="00830B99">
        <w:t>ень сильные физические нагрузки, лишни</w:t>
      </w:r>
      <w:r w:rsidR="00EF7F8F">
        <w:t xml:space="preserve">й вес (ожирение), </w:t>
      </w:r>
      <w:r>
        <w:t>перенесенные ранее травм</w:t>
      </w:r>
      <w:r w:rsidR="00830B99">
        <w:t xml:space="preserve">ы коленей, </w:t>
      </w:r>
      <w:r>
        <w:t>малое потребление витаминов</w:t>
      </w:r>
      <w:proofErr w:type="gramStart"/>
      <w:r>
        <w:t xml:space="preserve"> С</w:t>
      </w:r>
      <w:proofErr w:type="gramEnd"/>
      <w:r>
        <w:t xml:space="preserve"> и </w:t>
      </w:r>
      <w:r w:rsidRPr="00830B99">
        <w:rPr>
          <w:lang w:val="en-US"/>
        </w:rPr>
        <w:t>D</w:t>
      </w:r>
      <w:r w:rsidR="00830B99">
        <w:t xml:space="preserve">, </w:t>
      </w:r>
      <w:r>
        <w:t>применение гормональных препар</w:t>
      </w:r>
      <w:r w:rsidR="00830B99">
        <w:t xml:space="preserve">атов при заместительной терапии, </w:t>
      </w:r>
      <w:r w:rsidR="009947AA">
        <w:t>женский пол (женщины, особенно в пожилом возрасте, намного более подвержены риску этой патологии, чем мужчины).</w:t>
      </w:r>
    </w:p>
    <w:p w:rsidR="00AD5C2B" w:rsidRDefault="009947AA" w:rsidP="009947AA">
      <w:pPr>
        <w:ind w:firstLine="567"/>
        <w:contextualSpacing/>
        <w:jc w:val="center"/>
        <w:rPr>
          <w:b/>
        </w:rPr>
      </w:pPr>
      <w:r w:rsidRPr="009947AA">
        <w:rPr>
          <w:b/>
        </w:rPr>
        <w:t>Способы лечения</w:t>
      </w:r>
      <w:r w:rsidR="00830B99">
        <w:rPr>
          <w:b/>
        </w:rPr>
        <w:t xml:space="preserve"> </w:t>
      </w:r>
      <w:proofErr w:type="spellStart"/>
      <w:r w:rsidR="00830B99">
        <w:rPr>
          <w:b/>
        </w:rPr>
        <w:t>гонартроза</w:t>
      </w:r>
      <w:proofErr w:type="spellEnd"/>
    </w:p>
    <w:p w:rsidR="00D87A17" w:rsidRDefault="00830B99" w:rsidP="00830B99">
      <w:pPr>
        <w:ind w:firstLine="567"/>
        <w:contextualSpacing/>
        <w:jc w:val="both"/>
      </w:pPr>
      <w:r>
        <w:t>С</w:t>
      </w:r>
      <w:r w:rsidR="00EF7F8F">
        <w:t>овременная с</w:t>
      </w:r>
      <w:r>
        <w:t xml:space="preserve">истема лечения </w:t>
      </w:r>
      <w:r w:rsidR="00EF7F8F">
        <w:t xml:space="preserve">всегда </w:t>
      </w:r>
      <w:r>
        <w:t>ком</w:t>
      </w:r>
      <w:r w:rsidR="00D87A17">
        <w:t>плексная и включает в себя много элементов. Но из практики нашего центра самыми эффективными признаны:</w:t>
      </w:r>
    </w:p>
    <w:p w:rsidR="00830B99" w:rsidRDefault="00D87A17" w:rsidP="00CE176B">
      <w:pPr>
        <w:pStyle w:val="a3"/>
        <w:numPr>
          <w:ilvl w:val="0"/>
          <w:numId w:val="5"/>
        </w:numPr>
        <w:ind w:left="0" w:firstLine="426"/>
        <w:jc w:val="both"/>
      </w:pPr>
      <w:r>
        <w:t xml:space="preserve">лечение  </w:t>
      </w:r>
      <w:proofErr w:type="spellStart"/>
      <w:r>
        <w:t>гиалуроновой</w:t>
      </w:r>
      <w:proofErr w:type="spellEnd"/>
      <w:r>
        <w:t xml:space="preserve"> кислотой – (это вещество, входящее в состав синовиальной жидкости сустава). </w:t>
      </w:r>
      <w:proofErr w:type="spellStart"/>
      <w:r>
        <w:t>Гиалуронат</w:t>
      </w:r>
      <w:proofErr w:type="spellEnd"/>
      <w:r>
        <w:t xml:space="preserve"> повышает восстановление и амортизацию хрящей сустава и способствует устранению боли (на 1 и частично 2стадиях патологии)</w:t>
      </w:r>
      <w:r w:rsidR="00CE176B">
        <w:t>;</w:t>
      </w:r>
    </w:p>
    <w:p w:rsidR="00D87A17" w:rsidRDefault="00D87A17" w:rsidP="00CE176B">
      <w:pPr>
        <w:pStyle w:val="a3"/>
        <w:numPr>
          <w:ilvl w:val="0"/>
          <w:numId w:val="5"/>
        </w:numPr>
        <w:ind w:left="0" w:firstLine="426"/>
        <w:jc w:val="both"/>
      </w:pPr>
      <w:r>
        <w:t>УВТ – экстракорпоральная ударно-волновая терапия (лечение патологий суставов методом воздействия низкочастотных акустических, или ударных волн на место локализации очага болезни). Этот новейший метод позволяет в большинстве случаев без хирургического вмешательства вылечить остеохондроз коленного сустава</w:t>
      </w:r>
      <w:r w:rsidR="00CE176B">
        <w:t>;</w:t>
      </w:r>
    </w:p>
    <w:p w:rsidR="00D87A17" w:rsidRDefault="00CE176B" w:rsidP="00CE176B">
      <w:pPr>
        <w:pStyle w:val="a3"/>
        <w:numPr>
          <w:ilvl w:val="0"/>
          <w:numId w:val="5"/>
        </w:numPr>
        <w:ind w:left="0" w:firstLine="426"/>
        <w:jc w:val="both"/>
      </w:pPr>
      <w:proofErr w:type="spellStart"/>
      <w:r>
        <w:t>а</w:t>
      </w:r>
      <w:r w:rsidR="00D87A17">
        <w:t>ртроскопия</w:t>
      </w:r>
      <w:proofErr w:type="spellEnd"/>
      <w:r w:rsidR="00D87A17">
        <w:t xml:space="preserve"> – </w:t>
      </w:r>
      <w:proofErr w:type="spellStart"/>
      <w:r w:rsidR="00D87A17">
        <w:t>малоинвазивная</w:t>
      </w:r>
      <w:proofErr w:type="spellEnd"/>
      <w:r w:rsidR="00D87A17">
        <w:t xml:space="preserve"> лечебно-диагностическая процедура, при которой через два небольших надреза в полость коленного сустава вводится мини-камера (</w:t>
      </w:r>
      <w:proofErr w:type="spellStart"/>
      <w:r w:rsidR="00D87A17">
        <w:t>артроскоп</w:t>
      </w:r>
      <w:proofErr w:type="spellEnd"/>
      <w:r w:rsidR="00D87A17">
        <w:t xml:space="preserve">). </w:t>
      </w:r>
      <w:r>
        <w:t xml:space="preserve">Он позволяет не просто на 100% диагностировать </w:t>
      </w:r>
      <w:proofErr w:type="spellStart"/>
      <w:r>
        <w:t>гонартроз</w:t>
      </w:r>
      <w:proofErr w:type="spellEnd"/>
      <w:r>
        <w:t>, но и делать множество сложнейших микроопераций, трудно проводимых в обычных условиях.</w:t>
      </w:r>
    </w:p>
    <w:p w:rsidR="005534F9" w:rsidRPr="00B61A38" w:rsidRDefault="005534F9" w:rsidP="005534F9">
      <w:pPr>
        <w:ind w:firstLine="567"/>
        <w:contextualSpacing/>
      </w:pPr>
    </w:p>
    <w:sectPr w:rsidR="005534F9" w:rsidRPr="00B61A38" w:rsidSect="005534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2F5"/>
    <w:multiLevelType w:val="hybridMultilevel"/>
    <w:tmpl w:val="2B36FC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601629"/>
    <w:multiLevelType w:val="hybridMultilevel"/>
    <w:tmpl w:val="9F9C8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991A4B"/>
    <w:multiLevelType w:val="hybridMultilevel"/>
    <w:tmpl w:val="84E49050"/>
    <w:lvl w:ilvl="0" w:tplc="A34E646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082A0F"/>
    <w:multiLevelType w:val="hybridMultilevel"/>
    <w:tmpl w:val="892A9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B6644E"/>
    <w:multiLevelType w:val="hybridMultilevel"/>
    <w:tmpl w:val="B532D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534F9"/>
    <w:rsid w:val="00075FC5"/>
    <w:rsid w:val="00280F00"/>
    <w:rsid w:val="002925CD"/>
    <w:rsid w:val="002F3B23"/>
    <w:rsid w:val="00303C1F"/>
    <w:rsid w:val="004B13C3"/>
    <w:rsid w:val="005244F7"/>
    <w:rsid w:val="005534F9"/>
    <w:rsid w:val="00810D32"/>
    <w:rsid w:val="00830B99"/>
    <w:rsid w:val="009947AA"/>
    <w:rsid w:val="00AD5C2B"/>
    <w:rsid w:val="00B16CE2"/>
    <w:rsid w:val="00B61A38"/>
    <w:rsid w:val="00BC2107"/>
    <w:rsid w:val="00CE176B"/>
    <w:rsid w:val="00D41923"/>
    <w:rsid w:val="00D77D18"/>
    <w:rsid w:val="00D87A17"/>
    <w:rsid w:val="00E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348</Words>
  <Characters>2525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2018-04-22T21:47:00Z</dcterms:created>
  <dcterms:modified xsi:type="dcterms:W3CDTF">2018-04-24T20:13:00Z</dcterms:modified>
</cp:coreProperties>
</file>