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: медицина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: Что такое корь?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Описание: Статья описывает этиология, эпидемиологию, патогенез, клинику, лечение и профилактику кори. Вакцинотерапия: в каком возрасте нужно делать вакцинацию от кори, и когда нужна ревакцинация. Что делать в эпидемию кори. Как распознать корь у детей. Диагностические критерии для постановки диагноза корь.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статьи: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Корь - инфкционное заболевание, вирусной этиологии, передающееся капельно, характеризующееся наличием лихорадки, синдрома интоксикации, поражением дыхательных путей, развитием конъюктивита, возникновением пятнисто-папулезной сыпи. Данное заболевание имеет контагиозность - 85%.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Корь частая причина летального исхода у детей жо пяти лет. Распространенность кори повсеместная, но чаще вспышки данной патологии возникают в странах Африки и Азии.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Источник заражения - человек,который веделяет вирус в окружающую среду. Длительность инкубацонного периода - 8-10 дней. По истечению этого времени, больной не заразен. Данная патология имеет высокий уровень контагиозности, особенно для детей. 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Этиология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Возбудитель кори -   Polynosa morbillarum. Этот вид отличается свойством к геммаглютинациии , разрушению эритроцитов(гемолиз), связыванию элементов комплемента. Вирус кори чувствителен к воздействию химических и физичесих факторов, во внешней среде сохраняется около 30 минут.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микроорганизм может содержаться в крови, спиномозговой жидкости, в конъюктивальном мешке, в слизистой носа.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69E0" w:rsidRDefault="00AF69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Патогенез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Входными воротами для данной инфекции являются слизистые носа и конъюктивы. Через несколько дней вирус проникает в лимфатические узлы, после чего попадает в кровь. Наблюдается первичная вирусемия, когда можно определить вирус в крови.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Накапливаясь в лимфатических узлах, вирус вызывает гиперплазию  лимфатической ткани, которое прявляется увеличением  лимфоузлов.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69E0" w:rsidRDefault="00AF69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Клиника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клинической картине кори выделяют следуюие периоды: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инкубационный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период катаральных проявлений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 период появления сыпи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период восстановления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самом начале, заболевание проявляется лихорадкой, заложенностью носа, кашлем, проявлениями конъюктивита. Одновременное наличие кашля, заложенности носа, и проявлений конъюктивита, составляет так называемую, коревую триаду Стимсона. Также, характерной чертой этого периода, является наличие энантемы, более известной как пятна Коплика. Они представляют собой бело-серые элементы, размером от 1 до 3 миллиметров в диаметре, которые окружены зоной гиперемии(покраснение), и расположены на слизистой ротовой полости, напротив моляров.Такие пятна представляют собой зону некроза, вследствие поражения слизистых вирусом. 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Для периода первых  высыпаний, характерным является наличие макуло-папулезной сыпи, в диаметре более 10 миллиметров, котрая может сливаться с образованием пятен.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такого рода сыпи характерна этапность :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1-ый день - элементы сыпи за ушами, на волосистой части головы, лицо,шея , верхняя часть грудной клетки.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 ой день - елементы сыпи на туловище, руках и бедрах.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3-ий день - элементы сыпи распространяются на бедра и стопы, в то время как на лице они становятся бледнее.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период восстановления появляется астения, повышенная утомляемость. Могут возникать латентные инфекции, такие как туберкулез, на фоне угнетения Т-лимфоцитов.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Диагностировать корь можно благодаря таким методам, как :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определение уровня IgM с третьего дня развития заболевания, и в течении 1 месяца, для избежания ложных результатов,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анализы мочи, крови, смывов из носоглотки.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</w:p>
    <w:p w:rsidR="00AF69E0" w:rsidRDefault="00AF69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Лечение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Лечение таких больных этиотропное, то есть то, которое влияет на причину возникновения заболевания; и симптоматические, для устранения симптомов таких как, кашель, заложенность носа, проявления конъюктивита.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Так же, не менее важным, является купирование симптомов интоксикации(большое количество жидкости)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в лечении кори, является медикаментозная терапия. В перечень препаратов используемых для лечения данного заболевания входят: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масляный раствор витамина А(ретинола ацетат) : способствует улучшению функции Т- лимфоцитов, уменьшает риск развития коревой пневмонии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рибавирин -  синтетический противовирусный препарат, который предотвращяет размножение вируса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лоратадин, цитирезин, диазолин - антигистаминные препараты, которые используются, для устранения сыпи, и зуда;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амброксол, ацетилцистеин - муколитические препараты, которые способствуют лучшему отхождению мокроты, тем самым облегчая кашель.</w:t>
      </w:r>
    </w:p>
    <w:p w:rsidR="00AF69E0" w:rsidRDefault="00AF69E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Вакцинация и ревакцинация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Вакцинация детей проводится в возрасте 12-15 месяцев, с последующей ревакцинацией в 6 лет.</w:t>
      </w: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</w:p>
    <w:p w:rsidR="00AF69E0" w:rsidRDefault="00AF69E0">
      <w:pPr>
        <w:rPr>
          <w:rFonts w:ascii="Times New Roman" w:hAnsi="Times New Roman" w:cs="Times New Roman"/>
          <w:sz w:val="28"/>
          <w:szCs w:val="28"/>
        </w:rPr>
      </w:pPr>
    </w:p>
    <w:sectPr w:rsidR="00AF69E0" w:rsidSect="00AF69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9E0" w:rsidRDefault="00AF69E0" w:rsidP="00AF69E0">
      <w:r>
        <w:separator/>
      </w:r>
    </w:p>
  </w:endnote>
  <w:endnote w:type="continuationSeparator" w:id="0">
    <w:p w:rsidR="00AF69E0" w:rsidRDefault="00AF69E0" w:rsidP="00AF69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E0" w:rsidRDefault="00AF69E0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E0" w:rsidRDefault="00AF69E0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E0" w:rsidRDefault="00AF69E0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9E0" w:rsidRDefault="00AF69E0" w:rsidP="00AF69E0">
      <w:r>
        <w:separator/>
      </w:r>
    </w:p>
  </w:footnote>
  <w:footnote w:type="continuationSeparator" w:id="0">
    <w:p w:rsidR="00AF69E0" w:rsidRDefault="00AF69E0" w:rsidP="00AF69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E0" w:rsidRDefault="00AF69E0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E0" w:rsidRDefault="00AF69E0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E0" w:rsidRDefault="00AF69E0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69E0"/>
    <w:rsid w:val="00AF6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9E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9E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9E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F69E0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F69E0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69E0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69E0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