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widowControl w:val="0"/>
        <w:rPr/>
      </w:pPr>
      <w:r w:rsidDel="00000000" w:rsidR="00000000" w:rsidRPr="00000000">
        <w:rPr>
          <w:rtl w:val="0"/>
        </w:rPr>
        <w:t xml:space="preserve">Хороший копирайтер и где его найти</w:t>
      </w:r>
    </w:p>
    <w:p w:rsidR="00000000" w:rsidDel="00000000" w:rsidP="00000000" w:rsidRDefault="00000000" w:rsidRPr="00000000" w14:paraId="00000001">
      <w:pPr>
        <w:widowControl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2">
      <w:pPr>
        <w:widowControl w:val="0"/>
        <w:rPr/>
      </w:pPr>
      <w:r w:rsidDel="00000000" w:rsidR="00000000" w:rsidRPr="00000000">
        <w:rPr>
          <w:rtl w:val="0"/>
        </w:rPr>
        <w:t xml:space="preserve">Качественный копирайт очень важен в любой сфере деятельности. На первый взгляд определить его достаточно сложно, поэтому мы подготовили для Вас несколько советов:</w:t>
      </w:r>
    </w:p>
    <w:p w:rsidR="00000000" w:rsidDel="00000000" w:rsidP="00000000" w:rsidRDefault="00000000" w:rsidRPr="00000000" w14:paraId="00000003">
      <w:pPr>
        <w:widowControl w:val="0"/>
        <w:ind w:left="360"/>
        <w:rPr/>
      </w:pPr>
      <w:r w:rsidDel="00000000" w:rsidR="00000000" w:rsidRPr="00000000">
        <w:rPr>
          <w:rtl w:val="0"/>
        </w:rPr>
        <w:t xml:space="preserve">1)      Опыт работы – это совокупность количества и качества. Ведь опытный писатель может много лет заниматься непонятно чем, а молодые специалисты окажутся талантливыми от природы. Учитывайте опыт работы в определенном жанре и для определенной аудитории. Обратите внимание на то, с какими компаниями работал автор (брендовыми или местными). Качество в приоритете!</w:t>
      </w:r>
    </w:p>
    <w:p w:rsidR="00000000" w:rsidDel="00000000" w:rsidP="00000000" w:rsidRDefault="00000000" w:rsidRPr="00000000" w14:paraId="00000004">
      <w:pPr>
        <w:widowControl w:val="0"/>
        <w:ind w:left="360"/>
        <w:rPr/>
      </w:pPr>
      <w:r w:rsidDel="00000000" w:rsidR="00000000" w:rsidRPr="00000000">
        <w:rPr>
          <w:rtl w:val="0"/>
        </w:rPr>
        <w:t xml:space="preserve">2)      Портфолио – собрание их всех работ автора. С его помощью видно, чего ожидать в работе. Виден стиль и уровень знаний. Но помните о конфиденциальности.</w:t>
      </w:r>
    </w:p>
    <w:p w:rsidR="00000000" w:rsidDel="00000000" w:rsidP="00000000" w:rsidRDefault="00000000" w:rsidRPr="00000000" w14:paraId="00000005">
      <w:pPr>
        <w:widowControl w:val="0"/>
        <w:ind w:left="360"/>
        <w:rPr/>
      </w:pPr>
      <w:r w:rsidDel="00000000" w:rsidR="00000000" w:rsidRPr="00000000">
        <w:rPr>
          <w:rtl w:val="0"/>
        </w:rPr>
        <w:t xml:space="preserve">3)      Отношение к работе – у хорошего автора копирайтинг – дело всей жизни. Это не дополнительный доход. Человек должен быть настроен серьезно.</w:t>
      </w:r>
    </w:p>
    <w:p w:rsidR="00000000" w:rsidDel="00000000" w:rsidP="00000000" w:rsidRDefault="00000000" w:rsidRPr="00000000" w14:paraId="00000006">
      <w:pPr>
        <w:widowControl w:val="0"/>
        <w:ind w:left="360"/>
        <w:rPr/>
      </w:pPr>
      <w:r w:rsidDel="00000000" w:rsidR="00000000" w:rsidRPr="00000000">
        <w:rPr>
          <w:rtl w:val="0"/>
        </w:rPr>
        <w:t xml:space="preserve">4)      Техническое задание (бриф) – уточняющие вопросы по поводу работы. Для каждого задания они свои и направлены к теме.</w:t>
      </w:r>
    </w:p>
    <w:p w:rsidR="00000000" w:rsidDel="00000000" w:rsidP="00000000" w:rsidRDefault="00000000" w:rsidRPr="00000000" w14:paraId="00000007">
      <w:pPr>
        <w:widowControl w:val="0"/>
        <w:ind w:left="360"/>
        <w:rPr/>
      </w:pPr>
      <w:r w:rsidDel="00000000" w:rsidR="00000000" w:rsidRPr="00000000">
        <w:rPr>
          <w:rtl w:val="0"/>
        </w:rPr>
        <w:t xml:space="preserve">5)      Тестовое (пробное) задание – знакомство с автором. Помогает понять подходит вам этот работник или нет. Обязательно оплачивается.</w:t>
      </w:r>
    </w:p>
    <w:p w:rsidR="00000000" w:rsidDel="00000000" w:rsidP="00000000" w:rsidRDefault="00000000" w:rsidRPr="00000000" w14:paraId="00000008">
      <w:pPr>
        <w:widowControl w:val="0"/>
        <w:ind w:left="360"/>
        <w:rPr/>
      </w:pPr>
      <w:r w:rsidDel="00000000" w:rsidR="00000000" w:rsidRPr="00000000">
        <w:rPr>
          <w:rtl w:val="0"/>
        </w:rPr>
        <w:t xml:space="preserve">6)      Цена – заказчик и автор могут иметь разное видение оплаты труда. Поэтому ценовую политику лучше устанавливать сразу.</w:t>
      </w:r>
    </w:p>
    <w:p w:rsidR="00000000" w:rsidDel="00000000" w:rsidP="00000000" w:rsidRDefault="00000000" w:rsidRPr="00000000" w14:paraId="00000009">
      <w:pPr>
        <w:widowControl w:val="0"/>
        <w:ind w:left="360"/>
        <w:rPr/>
      </w:pPr>
      <w:r w:rsidDel="00000000" w:rsidR="00000000" w:rsidRPr="00000000">
        <w:rPr>
          <w:rtl w:val="0"/>
        </w:rPr>
        <w:t xml:space="preserve">7)      Качество текста – без повторений, непонятных длинных(коротких) предложений. Разделен на абзацы, начало несет в себе энергию. Отсутствие спама и бессмысленных словоформ.</w:t>
      </w:r>
    </w:p>
    <w:p w:rsidR="00000000" w:rsidDel="00000000" w:rsidP="00000000" w:rsidRDefault="00000000" w:rsidRPr="00000000" w14:paraId="0000000A">
      <w:pPr>
        <w:widowControl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B">
      <w:pPr>
        <w:widowControl w:val="0"/>
        <w:rPr/>
      </w:pPr>
      <w:r w:rsidDel="00000000" w:rsidR="00000000" w:rsidRPr="00000000">
        <w:rPr>
          <w:rtl w:val="0"/>
        </w:rPr>
        <w:t xml:space="preserve">Подпишитесь на email-рассылку с обновлениями блога, чтобы всегда быть в тренде.</w:t>
      </w:r>
    </w:p>
    <w:p w:rsidR="00000000" w:rsidDel="00000000" w:rsidP="00000000" w:rsidRDefault="00000000" w:rsidRPr="00000000" w14:paraId="0000000C">
      <w:pPr>
        <w:widowControl w:val="0"/>
        <w:spacing w:line="240" w:lineRule="auto"/>
        <w:rPr/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