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E9" w:rsidRPr="00E43705" w:rsidRDefault="00760AE9" w:rsidP="00E43705">
      <w:pPr>
        <w:ind w:firstLine="709"/>
        <w:jc w:val="center"/>
        <w:rPr>
          <w:b/>
        </w:rPr>
      </w:pPr>
      <w:r w:rsidRPr="00E43705">
        <w:rPr>
          <w:b/>
        </w:rPr>
        <w:t>ЗМІСТ</w:t>
      </w:r>
    </w:p>
    <w:p w:rsidR="00760AE9" w:rsidRPr="00E43705" w:rsidRDefault="00760AE9" w:rsidP="00E43705">
      <w:pPr>
        <w:ind w:firstLine="709"/>
      </w:pPr>
      <w:r w:rsidRPr="00E43705">
        <w:t>Вступ</w:t>
      </w:r>
      <w:r w:rsidR="009315FE" w:rsidRPr="00E43705">
        <w:t>………………………………………………………………………..</w:t>
      </w:r>
      <w:r w:rsidR="00F82FC7" w:rsidRPr="00E43705">
        <w:t>3</w:t>
      </w:r>
    </w:p>
    <w:p w:rsidR="00760AE9" w:rsidRPr="00E43705" w:rsidRDefault="00760AE9" w:rsidP="00E43705">
      <w:pPr>
        <w:ind w:firstLine="709"/>
      </w:pPr>
      <w:r w:rsidRPr="00E43705">
        <w:t xml:space="preserve">Розділ 1. Теоретико-методологічні засади </w:t>
      </w:r>
      <w:r w:rsidR="00957F25" w:rsidRPr="00E43705">
        <w:t>аналізу та прогнозування суспільно-політичних процесів</w:t>
      </w:r>
    </w:p>
    <w:p w:rsidR="00985B65" w:rsidRPr="00E43705" w:rsidRDefault="00760AE9" w:rsidP="00E43705">
      <w:pPr>
        <w:ind w:firstLine="709"/>
      </w:pPr>
      <w:r w:rsidRPr="00E43705">
        <w:t xml:space="preserve">1.1. </w:t>
      </w:r>
      <w:r w:rsidR="003E1584" w:rsidRPr="00E43705">
        <w:t xml:space="preserve">Зміст, процес та методологія </w:t>
      </w:r>
      <w:r w:rsidR="00957F25" w:rsidRPr="00E43705">
        <w:t xml:space="preserve">аналізу </w:t>
      </w:r>
      <w:r w:rsidR="00A4732F" w:rsidRPr="00E43705">
        <w:t>суспільно-політич</w:t>
      </w:r>
      <w:r w:rsidR="00957F25" w:rsidRPr="00E43705">
        <w:t>них процесі</w:t>
      </w:r>
      <w:r w:rsidR="003E1584" w:rsidRPr="00E43705">
        <w:t>в..…………………………………………………………………………..</w:t>
      </w:r>
      <w:r w:rsidR="00985B65" w:rsidRPr="00E43705">
        <w:t>5</w:t>
      </w:r>
    </w:p>
    <w:p w:rsidR="00985B65" w:rsidRPr="00E43705" w:rsidRDefault="00985B65" w:rsidP="00E43705">
      <w:pPr>
        <w:ind w:firstLine="709"/>
      </w:pPr>
      <w:r w:rsidRPr="00E43705">
        <w:t>1.2. Сутність та зміст прогнозування суспільно-політичних процесів</w:t>
      </w:r>
      <w:r w:rsidR="009D6581" w:rsidRPr="00E43705">
        <w:t>. Методологія прогнозування………</w:t>
      </w:r>
      <w:r w:rsidRPr="00E43705">
        <w:t>…..…………………………</w:t>
      </w:r>
      <w:r w:rsidR="003E1584" w:rsidRPr="00E43705">
        <w:t>……………….</w:t>
      </w:r>
      <w:r w:rsidRPr="00E43705">
        <w:t>5</w:t>
      </w:r>
    </w:p>
    <w:p w:rsidR="00C53FB5" w:rsidRPr="00E43705" w:rsidRDefault="00760AE9" w:rsidP="00E43705">
      <w:pPr>
        <w:ind w:firstLine="709"/>
      </w:pPr>
      <w:r w:rsidRPr="00E43705">
        <w:t xml:space="preserve">Розділ 2. </w:t>
      </w:r>
      <w:r w:rsidR="00957F25" w:rsidRPr="00E43705">
        <w:t>Практичне застосування засад аналітико-прогностичної діяльності в суспільно-політ</w:t>
      </w:r>
      <w:r w:rsidR="008D7FAD" w:rsidRPr="00E43705">
        <w:t>ич</w:t>
      </w:r>
      <w:r w:rsidR="00957F25" w:rsidRPr="00E43705">
        <w:t>ній сфері на прикладі Департаменту суспільних комунікацій виконавчого органу Київської міської ради (КМДА</w:t>
      </w:r>
      <w:r w:rsidR="008D7FAD" w:rsidRPr="00E43705">
        <w:t>)</w:t>
      </w:r>
    </w:p>
    <w:p w:rsidR="00DD0D2B" w:rsidRPr="00E43705" w:rsidRDefault="00760AE9" w:rsidP="00E43705">
      <w:pPr>
        <w:ind w:firstLine="709"/>
      </w:pPr>
      <w:r w:rsidRPr="00E43705">
        <w:t xml:space="preserve">2.1. </w:t>
      </w:r>
      <w:r w:rsidR="008D7FAD" w:rsidRPr="00E43705">
        <w:t xml:space="preserve">Організація та зміст діяльності </w:t>
      </w:r>
      <w:r w:rsidR="00A4732F" w:rsidRPr="00E43705">
        <w:t>відповідного органу виконавчої влади………………………………………….</w:t>
      </w:r>
      <w:r w:rsidR="00F82FC7" w:rsidRPr="00E43705">
        <w:t>………</w:t>
      </w:r>
      <w:r w:rsidR="008D7FAD" w:rsidRPr="00E43705">
        <w:t>………………………….</w:t>
      </w:r>
      <w:r w:rsidR="00F82FC7" w:rsidRPr="00E43705">
        <w:t>19</w:t>
      </w:r>
    </w:p>
    <w:p w:rsidR="00760AE9" w:rsidRPr="00E43705" w:rsidRDefault="00760AE9" w:rsidP="00E43705">
      <w:pPr>
        <w:ind w:firstLine="709"/>
      </w:pPr>
      <w:r w:rsidRPr="00E43705">
        <w:t xml:space="preserve">2.2. </w:t>
      </w:r>
      <w:r w:rsidR="007A4A3B" w:rsidRPr="00E43705">
        <w:t>Сутність</w:t>
      </w:r>
      <w:r w:rsidR="008D7FAD" w:rsidRPr="00E43705">
        <w:t xml:space="preserve"> діяльності </w:t>
      </w:r>
      <w:r w:rsidR="007A4A3B" w:rsidRPr="00E43705">
        <w:t xml:space="preserve">Департаменту суспільних комунікацій </w:t>
      </w:r>
      <w:r w:rsidR="008D7FAD" w:rsidRPr="00E43705">
        <w:t>в аналітико-прогностичній діяльності суспільно-по</w:t>
      </w:r>
      <w:r w:rsidR="007A4A3B" w:rsidRPr="00E43705">
        <w:t>літичних процесів в м. Києві………………………………………………………………………………</w:t>
      </w:r>
      <w:r w:rsidR="00F82FC7" w:rsidRPr="00E43705">
        <w:t>21</w:t>
      </w:r>
    </w:p>
    <w:p w:rsidR="008D7FAD" w:rsidRPr="00E43705" w:rsidRDefault="00D23920" w:rsidP="00E43705">
      <w:pPr>
        <w:ind w:firstLine="709"/>
      </w:pPr>
      <w:r w:rsidRPr="00E43705">
        <w:t xml:space="preserve">Розділ </w:t>
      </w:r>
      <w:r w:rsidR="008D7FAD" w:rsidRPr="00E43705">
        <w:t>3. Проблеми та перспективи вдосконалення аналітико-прогностичної</w:t>
      </w:r>
      <w:r w:rsidR="00125BB0" w:rsidRPr="00E43705">
        <w:t xml:space="preserve"> діяльності суспільно-політич</w:t>
      </w:r>
      <w:r w:rsidR="008D7FAD" w:rsidRPr="00E43705">
        <w:t>ної сфери</w:t>
      </w:r>
    </w:p>
    <w:p w:rsidR="00343B5F" w:rsidRPr="00E43705" w:rsidRDefault="00343B5F" w:rsidP="00E43705">
      <w:pPr>
        <w:ind w:firstLine="709"/>
      </w:pPr>
      <w:r w:rsidRPr="00E43705">
        <w:t>3.1. Ключові аспекти проблематики аналітико-прогностичної діяльност</w:t>
      </w:r>
      <w:r w:rsidR="00076244" w:rsidRPr="00E43705">
        <w:t>і  в сфері суспільно-політичних відносин……………………..</w:t>
      </w:r>
      <w:r w:rsidR="009315FE" w:rsidRPr="00E43705">
        <w:t>……66</w:t>
      </w:r>
    </w:p>
    <w:p w:rsidR="00343B5F" w:rsidRPr="00E43705" w:rsidRDefault="00343B5F" w:rsidP="00E43705">
      <w:pPr>
        <w:ind w:firstLine="709"/>
      </w:pPr>
      <w:r w:rsidRPr="00E43705">
        <w:t xml:space="preserve">3.2. </w:t>
      </w:r>
      <w:r w:rsidR="00076244" w:rsidRPr="00E43705">
        <w:rPr>
          <w:bCs/>
        </w:rPr>
        <w:t>Основні напрями здійснення політичного аналізу та прогнозування в сучасному українському державотворенні</w:t>
      </w:r>
      <w:r w:rsidR="00076244" w:rsidRPr="00E43705">
        <w:t xml:space="preserve"> …………………………………</w:t>
      </w:r>
    </w:p>
    <w:p w:rsidR="00760AE9" w:rsidRPr="00E43705" w:rsidRDefault="00760AE9" w:rsidP="00E43705">
      <w:pPr>
        <w:ind w:firstLine="709"/>
      </w:pPr>
      <w:r w:rsidRPr="00E43705">
        <w:t>Висновки</w:t>
      </w:r>
      <w:r w:rsidR="009315FE" w:rsidRPr="00E43705">
        <w:t>…………………………………………………………………</w:t>
      </w:r>
      <w:r w:rsidR="00F82FC7" w:rsidRPr="00E43705">
        <w:t>29</w:t>
      </w:r>
    </w:p>
    <w:p w:rsidR="00760AE9" w:rsidRPr="00E43705" w:rsidRDefault="00760AE9" w:rsidP="00E43705">
      <w:pPr>
        <w:ind w:firstLine="709"/>
      </w:pPr>
      <w:r w:rsidRPr="00E43705">
        <w:t>Список використаної літератури</w:t>
      </w:r>
      <w:r w:rsidR="009315FE" w:rsidRPr="00E43705">
        <w:t>………………………………………</w:t>
      </w:r>
      <w:r w:rsidR="00F82FC7" w:rsidRPr="00E43705">
        <w:t>.31</w:t>
      </w:r>
    </w:p>
    <w:p w:rsidR="00760AE9" w:rsidRPr="00E43705" w:rsidRDefault="00760AE9" w:rsidP="00E43705">
      <w:pPr>
        <w:ind w:firstLine="709"/>
      </w:pPr>
    </w:p>
    <w:p w:rsidR="00F36C95" w:rsidRPr="00E43705" w:rsidRDefault="00F36C95" w:rsidP="00E43705">
      <w:pPr>
        <w:ind w:firstLine="709"/>
      </w:pPr>
    </w:p>
    <w:p w:rsidR="00F36C95" w:rsidRPr="00E43705" w:rsidRDefault="00F36C95" w:rsidP="00E43705">
      <w:pPr>
        <w:ind w:firstLine="709"/>
      </w:pPr>
    </w:p>
    <w:p w:rsidR="00F36C95" w:rsidRPr="00E43705" w:rsidRDefault="00F36C95" w:rsidP="00E43705">
      <w:pPr>
        <w:ind w:firstLine="709"/>
      </w:pPr>
    </w:p>
    <w:p w:rsidR="007A4A3B" w:rsidRPr="00E43705" w:rsidRDefault="007A4A3B" w:rsidP="00E43705">
      <w:pPr>
        <w:ind w:firstLine="709"/>
      </w:pPr>
    </w:p>
    <w:p w:rsidR="00343B5F" w:rsidRPr="00E43705" w:rsidRDefault="00343B5F" w:rsidP="00E43705">
      <w:pPr>
        <w:ind w:firstLine="709"/>
      </w:pPr>
    </w:p>
    <w:p w:rsidR="00824EC0" w:rsidRPr="00E43705" w:rsidRDefault="00824EC0" w:rsidP="00E43705">
      <w:pPr>
        <w:ind w:firstLine="709"/>
        <w:jc w:val="center"/>
        <w:rPr>
          <w:b/>
          <w:caps/>
        </w:rPr>
      </w:pPr>
      <w:r w:rsidRPr="00E43705">
        <w:rPr>
          <w:b/>
          <w:caps/>
        </w:rPr>
        <w:lastRenderedPageBreak/>
        <w:t>Вступ</w:t>
      </w:r>
    </w:p>
    <w:p w:rsidR="00824EC0" w:rsidRPr="00E43705" w:rsidRDefault="00824EC0" w:rsidP="00E43705">
      <w:pPr>
        <w:ind w:firstLine="709"/>
      </w:pPr>
    </w:p>
    <w:p w:rsidR="00FA488A" w:rsidRPr="00E43705" w:rsidRDefault="00FC3441" w:rsidP="00E43705">
      <w:pPr>
        <w:ind w:firstLine="709"/>
      </w:pPr>
      <w:r w:rsidRPr="00E43705">
        <w:rPr>
          <w:b/>
        </w:rPr>
        <w:t>Актуальність дослідження</w:t>
      </w:r>
      <w:r w:rsidRPr="00E43705">
        <w:t xml:space="preserve">. </w:t>
      </w:r>
      <w:r w:rsidR="00FA488A" w:rsidRPr="00E43705">
        <w:t xml:space="preserve">Сучасний світ невпинно змінюється і розвивається дедалі швидше і динамічніше, ніж, скажімо, ще 50 чи 20 років тому. Нові винаходи, ідеї та теорії, глобалізація та Інтернет, соціальні мережі та віртуальні реальність – все це </w:t>
      </w:r>
      <w:proofErr w:type="spellStart"/>
      <w:r w:rsidR="00FA488A" w:rsidRPr="00E43705">
        <w:t>накаладє</w:t>
      </w:r>
      <w:proofErr w:type="spellEnd"/>
      <w:r w:rsidR="00FA488A" w:rsidRPr="00E43705">
        <w:t xml:space="preserve"> свій відбиток на практично всі сфери життя. Особливо це торкається суспільно-політичної галузі, оскільки вона є дійсно визначальною для життя держави в цілому і її громадян зокрема. Вміло організувати систему влади для її ефективної діяльності, спланувати </w:t>
      </w:r>
      <w:proofErr w:type="spellStart"/>
      <w:r w:rsidR="00FA488A" w:rsidRPr="00E43705">
        <w:t>суспільно-політчине</w:t>
      </w:r>
      <w:proofErr w:type="spellEnd"/>
      <w:r w:rsidR="00FA488A" w:rsidRPr="00E43705">
        <w:t xml:space="preserve"> життя в країні, її окремих регіонах та на місцях, звертаючи увагу на суспільну думку, ідеологію, мас-медіа та інші чинники – це ключові завдання сучасної </w:t>
      </w:r>
      <w:proofErr w:type="spellStart"/>
      <w:r w:rsidR="00FA488A" w:rsidRPr="00E43705">
        <w:t>політчиної</w:t>
      </w:r>
      <w:proofErr w:type="spellEnd"/>
      <w:r w:rsidR="00FA488A" w:rsidRPr="00E43705">
        <w:t xml:space="preserve"> сфери будь-якої держави. А зробити це можливо </w:t>
      </w:r>
      <w:proofErr w:type="spellStart"/>
      <w:r w:rsidR="00FA488A" w:rsidRPr="00E43705">
        <w:t>тілько</w:t>
      </w:r>
      <w:proofErr w:type="spellEnd"/>
      <w:r w:rsidR="00FA488A" w:rsidRPr="00E43705">
        <w:t xml:space="preserve"> тоді, коли оптимально здійснюються два близькі та взаємопов’язані між собою процеси – процес аналізу та процес прогнозування суспільно-політичних процесів, які вже відбулися і які ще мають відбутися. </w:t>
      </w:r>
    </w:p>
    <w:p w:rsidR="00A41D0D" w:rsidRPr="00E43705" w:rsidRDefault="00FA488A" w:rsidP="00E43705">
      <w:pPr>
        <w:ind w:firstLine="709"/>
      </w:pPr>
      <w:r w:rsidRPr="00E43705">
        <w:t xml:space="preserve"> </w:t>
      </w:r>
      <w:r w:rsidR="00343B5F" w:rsidRPr="00E43705">
        <w:t>Разом з тим д</w:t>
      </w:r>
      <w:r w:rsidRPr="00E43705">
        <w:t xml:space="preserve">освід розвитку України як суверенної </w:t>
      </w:r>
      <w:r w:rsidR="00343B5F" w:rsidRPr="00E43705">
        <w:t xml:space="preserve">незалежної </w:t>
      </w:r>
      <w:r w:rsidRPr="00E43705">
        <w:t xml:space="preserve">держави засвідчує, що нова якість українського суспільства потребує </w:t>
      </w:r>
      <w:r w:rsidR="00343B5F" w:rsidRPr="00E43705">
        <w:t xml:space="preserve">і відповідного </w:t>
      </w:r>
      <w:r w:rsidRPr="00E43705">
        <w:t xml:space="preserve">належного критичного конструктивного дослідження досягнень і прорахунків політичної науки і практики. Не менш важливо створити </w:t>
      </w:r>
      <w:r w:rsidR="00343B5F" w:rsidRPr="00E43705">
        <w:t>більш досконал</w:t>
      </w:r>
      <w:r w:rsidRPr="00E43705">
        <w:t>ий теоретико-методологічний інструментарій, основними складовими якого є політичний аналіз і політичний прогноз. Завдяки цьому, на думку багатьох дослідників, можна забезпечити ефективне розгортання проце</w:t>
      </w:r>
      <w:r w:rsidR="00343B5F" w:rsidRPr="00E43705">
        <w:t>сів сучасного державотворення. Саме</w:t>
      </w:r>
      <w:r w:rsidRPr="00E43705">
        <w:t xml:space="preserve"> тому вивчення засад, чинників, сутності аналізу та прогнозування суспільно-політичних процесів </w:t>
      </w:r>
      <w:r w:rsidR="00343B5F" w:rsidRPr="00E43705">
        <w:t xml:space="preserve">на сьогодні </w:t>
      </w:r>
      <w:r w:rsidRPr="00E43705">
        <w:t xml:space="preserve">є таким актуальним, важливим і значимим.  </w:t>
      </w:r>
    </w:p>
    <w:p w:rsidR="00EC6F39" w:rsidRPr="00E43705" w:rsidRDefault="00EC6F39" w:rsidP="00E43705">
      <w:pPr>
        <w:ind w:firstLine="709"/>
      </w:pPr>
      <w:r w:rsidRPr="00E43705">
        <w:rPr>
          <w:b/>
        </w:rPr>
        <w:t>Мета дослідження</w:t>
      </w:r>
      <w:r w:rsidRPr="00E43705">
        <w:t xml:space="preserve"> – проаналізувати</w:t>
      </w:r>
      <w:r w:rsidR="00FA488A" w:rsidRPr="00E43705">
        <w:t xml:space="preserve"> сутність та зміст процесів аналізу та прогнозування суспільно-політичних процесів в загальному та розкрити їх практичне застосування на прикладі відповідної діяльності Департаменту суспільних комунікацій виконавчого органу Київської міської ради КМДА</w:t>
      </w:r>
      <w:r w:rsidR="001E271C" w:rsidRPr="00E43705">
        <w:t>.</w:t>
      </w:r>
    </w:p>
    <w:p w:rsidR="001E271C" w:rsidRPr="00E43705" w:rsidRDefault="001E271C" w:rsidP="00E43705">
      <w:pPr>
        <w:ind w:firstLine="709"/>
      </w:pPr>
      <w:r w:rsidRPr="00E43705">
        <w:rPr>
          <w:b/>
        </w:rPr>
        <w:lastRenderedPageBreak/>
        <w:t>Завдання дослідження</w:t>
      </w:r>
      <w:r w:rsidRPr="00E43705">
        <w:t>:</w:t>
      </w:r>
    </w:p>
    <w:p w:rsidR="00A41D0D" w:rsidRPr="00E43705" w:rsidRDefault="001E271C" w:rsidP="00E43705">
      <w:pPr>
        <w:ind w:firstLine="709"/>
      </w:pPr>
      <w:r w:rsidRPr="00E43705">
        <w:t xml:space="preserve">1) розглянути </w:t>
      </w:r>
      <w:r w:rsidR="00FA488A" w:rsidRPr="00E43705">
        <w:t xml:space="preserve">наукове бачення </w:t>
      </w:r>
      <w:r w:rsidRPr="00E43705">
        <w:t>тео</w:t>
      </w:r>
      <w:r w:rsidR="00FA488A" w:rsidRPr="00E43705">
        <w:t>ретико-методологічної бази</w:t>
      </w:r>
      <w:r w:rsidR="00EE5B51" w:rsidRPr="00E43705">
        <w:t xml:space="preserve"> </w:t>
      </w:r>
      <w:r w:rsidR="00FA488A" w:rsidRPr="00E43705">
        <w:t>сутності, змісту та методології процесу аналізу суспільно-політичних процесів;</w:t>
      </w:r>
    </w:p>
    <w:p w:rsidR="001E271C" w:rsidRPr="00E43705" w:rsidRDefault="001E271C" w:rsidP="00E43705">
      <w:pPr>
        <w:ind w:firstLine="709"/>
      </w:pPr>
      <w:r w:rsidRPr="00E43705">
        <w:t>2) досліди</w:t>
      </w:r>
      <w:r w:rsidR="00FA488A" w:rsidRPr="00E43705">
        <w:t>ти засади, зміст та методологію прогностичної діяльності у сфері політики та суспільної думки</w:t>
      </w:r>
      <w:r w:rsidRPr="00E43705">
        <w:t>;</w:t>
      </w:r>
    </w:p>
    <w:p w:rsidR="001E271C" w:rsidRPr="00E43705" w:rsidRDefault="001E271C" w:rsidP="00E43705">
      <w:pPr>
        <w:ind w:firstLine="709"/>
      </w:pPr>
      <w:r w:rsidRPr="00E43705">
        <w:t xml:space="preserve">3) проаналізувати </w:t>
      </w:r>
      <w:r w:rsidR="00343B5F" w:rsidRPr="00E43705">
        <w:t>організацію та зміст діяльності Департаменту суспільних комунікацій Київської міської ради (КМДА)</w:t>
      </w:r>
      <w:r w:rsidRPr="00E43705">
        <w:t>;</w:t>
      </w:r>
    </w:p>
    <w:p w:rsidR="001E271C" w:rsidRPr="00E43705" w:rsidRDefault="001E271C" w:rsidP="00E43705">
      <w:pPr>
        <w:ind w:firstLine="709"/>
      </w:pPr>
      <w:r w:rsidRPr="00E43705">
        <w:t>4) ви</w:t>
      </w:r>
      <w:r w:rsidR="00343B5F" w:rsidRPr="00E43705">
        <w:t>явити сутність діяльності даного органу виконавчої влади в аналітико-прогностичній діяльності суспільно-політичних процесів у м. Києві</w:t>
      </w:r>
      <w:r w:rsidRPr="00E43705">
        <w:t>;</w:t>
      </w:r>
    </w:p>
    <w:p w:rsidR="001E271C" w:rsidRPr="00E43705" w:rsidRDefault="001E271C" w:rsidP="00E43705">
      <w:pPr>
        <w:ind w:firstLine="709"/>
      </w:pPr>
      <w:r w:rsidRPr="00E43705">
        <w:t>5) розглянути ключові аспекти</w:t>
      </w:r>
      <w:r w:rsidR="00343B5F" w:rsidRPr="00E43705">
        <w:t xml:space="preserve"> проблематики аналітико-прогностичної діяльності  в сучасному </w:t>
      </w:r>
      <w:proofErr w:type="spellStart"/>
      <w:r w:rsidR="00343B5F" w:rsidRPr="00E43705">
        <w:t>суспільно-полічтиному</w:t>
      </w:r>
      <w:proofErr w:type="spellEnd"/>
      <w:r w:rsidR="00343B5F" w:rsidRPr="00E43705">
        <w:t xml:space="preserve"> житті України та світу;</w:t>
      </w:r>
    </w:p>
    <w:p w:rsidR="00343B5F" w:rsidRPr="00E43705" w:rsidRDefault="00343B5F" w:rsidP="00E43705">
      <w:pPr>
        <w:ind w:firstLine="709"/>
      </w:pPr>
      <w:r w:rsidRPr="00E43705">
        <w:t>6) виокремити основні шляхи оптимізації та покращення процесів політичного аналізу та прогнозування на майбутнє.</w:t>
      </w:r>
    </w:p>
    <w:p w:rsidR="00343B5F" w:rsidRPr="00E43705" w:rsidRDefault="001E271C" w:rsidP="00E43705">
      <w:pPr>
        <w:ind w:firstLine="709"/>
        <w:rPr>
          <w:b/>
        </w:rPr>
      </w:pPr>
      <w:r w:rsidRPr="00E43705">
        <w:rPr>
          <w:b/>
        </w:rPr>
        <w:t>Об’</w:t>
      </w:r>
      <w:r w:rsidR="00343B5F" w:rsidRPr="00E43705">
        <w:rPr>
          <w:b/>
        </w:rPr>
        <w:t>єкт дослідження</w:t>
      </w:r>
      <w:r w:rsidR="00343B5F" w:rsidRPr="00E43705">
        <w:t xml:space="preserve"> – аналіз і прогнозування суспільно-політичних процесів.</w:t>
      </w:r>
      <w:r w:rsidR="00343B5F" w:rsidRPr="00E43705">
        <w:rPr>
          <w:b/>
        </w:rPr>
        <w:t xml:space="preserve"> </w:t>
      </w:r>
    </w:p>
    <w:p w:rsidR="00343B5F" w:rsidRPr="00E43705" w:rsidRDefault="001E271C" w:rsidP="00E43705">
      <w:pPr>
        <w:ind w:firstLine="709"/>
      </w:pPr>
      <w:r w:rsidRPr="00E43705">
        <w:rPr>
          <w:b/>
        </w:rPr>
        <w:t>Предмет дослідження</w:t>
      </w:r>
      <w:r w:rsidRPr="00E43705">
        <w:t xml:space="preserve"> – </w:t>
      </w:r>
      <w:r w:rsidR="00337A2A" w:rsidRPr="00E43705">
        <w:t xml:space="preserve">вивчення сутності, змісту та особливостей аналітико-прогностичної діяльності на прикладі </w:t>
      </w:r>
      <w:r w:rsidR="00343B5F" w:rsidRPr="00E43705">
        <w:t>Департамент</w:t>
      </w:r>
      <w:r w:rsidR="00337A2A" w:rsidRPr="00E43705">
        <w:t>у</w:t>
      </w:r>
      <w:r w:rsidR="00343B5F" w:rsidRPr="00E43705">
        <w:t xml:space="preserve"> суспільних комунікацій виконавчого органу Київської міської ради (КМДА).</w:t>
      </w:r>
    </w:p>
    <w:p w:rsidR="00EE5B51" w:rsidRPr="00E43705" w:rsidRDefault="00EE5B51" w:rsidP="00E43705">
      <w:pPr>
        <w:ind w:firstLine="709"/>
      </w:pPr>
      <w:r w:rsidRPr="00E43705">
        <w:rPr>
          <w:b/>
        </w:rPr>
        <w:t>Методи дослідження</w:t>
      </w:r>
      <w:r w:rsidRPr="00E43705">
        <w:t xml:space="preserve">. В ході роботи було застосовано такі методи дослідження: </w:t>
      </w:r>
      <w:r w:rsidR="00D23920" w:rsidRPr="00E43705">
        <w:t>порівняльний метод</w:t>
      </w:r>
      <w:r w:rsidRPr="00E43705">
        <w:t xml:space="preserve">, метод теоретичного аналізу досліджуваної літератури, емпіричний метод. </w:t>
      </w:r>
    </w:p>
    <w:p w:rsidR="00D23920" w:rsidRPr="00E43705" w:rsidRDefault="00D23920" w:rsidP="00E43705">
      <w:pPr>
        <w:ind w:firstLine="709"/>
      </w:pPr>
      <w:r w:rsidRPr="00E43705">
        <w:rPr>
          <w:b/>
        </w:rPr>
        <w:t>Інформаційною базою</w:t>
      </w:r>
      <w:r w:rsidRPr="00E43705">
        <w:t xml:space="preserve"> написання курсової роботи є монографічні дослідження вітчизняних та зарубіжних політологів, дослідників, </w:t>
      </w:r>
      <w:r w:rsidR="00FE7445" w:rsidRPr="00E43705">
        <w:t xml:space="preserve">сучасна </w:t>
      </w:r>
      <w:r w:rsidRPr="00E43705">
        <w:t>наукова політологічна література, матеріали з практичної діяльності Департаменту суспільних комунікацій виконавчого органу Київської міської ради (КМДА).</w:t>
      </w:r>
    </w:p>
    <w:p w:rsidR="00EE5B51" w:rsidRPr="00E43705" w:rsidRDefault="00EE5B51" w:rsidP="00E43705">
      <w:pPr>
        <w:ind w:firstLine="709"/>
      </w:pPr>
    </w:p>
    <w:p w:rsidR="00D23920" w:rsidRPr="00E43705" w:rsidRDefault="00D23920" w:rsidP="00E43705">
      <w:pPr>
        <w:ind w:firstLine="709"/>
        <w:jc w:val="center"/>
        <w:rPr>
          <w:b/>
          <w:caps/>
        </w:rPr>
      </w:pPr>
    </w:p>
    <w:p w:rsidR="00D23920" w:rsidRPr="00E43705" w:rsidRDefault="00D23920" w:rsidP="00E43705">
      <w:pPr>
        <w:ind w:firstLine="709"/>
        <w:rPr>
          <w:b/>
          <w:caps/>
        </w:rPr>
      </w:pPr>
    </w:p>
    <w:p w:rsidR="008D7FAD" w:rsidRPr="00E43705" w:rsidRDefault="008D7FAD" w:rsidP="00E43705">
      <w:pPr>
        <w:ind w:firstLine="709"/>
        <w:jc w:val="center"/>
        <w:rPr>
          <w:b/>
          <w:caps/>
        </w:rPr>
      </w:pPr>
      <w:r w:rsidRPr="00E43705">
        <w:rPr>
          <w:b/>
          <w:caps/>
        </w:rPr>
        <w:lastRenderedPageBreak/>
        <w:t>Розділ 1. Теоретико-методологічні засади аналізу та прогнозування суспільно-політичних процесів</w:t>
      </w:r>
    </w:p>
    <w:p w:rsidR="008D7FAD" w:rsidRPr="00E43705" w:rsidRDefault="008D7FAD" w:rsidP="00E43705">
      <w:pPr>
        <w:ind w:firstLine="709"/>
        <w:jc w:val="center"/>
        <w:rPr>
          <w:b/>
        </w:rPr>
      </w:pPr>
    </w:p>
    <w:p w:rsidR="00A4732F" w:rsidRPr="00E43705" w:rsidRDefault="00A4732F" w:rsidP="00E43705">
      <w:pPr>
        <w:ind w:firstLine="709"/>
        <w:jc w:val="center"/>
        <w:rPr>
          <w:b/>
        </w:rPr>
      </w:pPr>
    </w:p>
    <w:p w:rsidR="00F36C95" w:rsidRPr="00E43705" w:rsidRDefault="008D7FAD" w:rsidP="00E43705">
      <w:pPr>
        <w:ind w:firstLine="709"/>
        <w:jc w:val="center"/>
        <w:rPr>
          <w:b/>
        </w:rPr>
      </w:pPr>
      <w:r w:rsidRPr="00E43705">
        <w:rPr>
          <w:b/>
        </w:rPr>
        <w:t xml:space="preserve">1.1. Сутність та зміст </w:t>
      </w:r>
      <w:r w:rsidR="00985B65" w:rsidRPr="00E43705">
        <w:rPr>
          <w:b/>
        </w:rPr>
        <w:t xml:space="preserve">процесу </w:t>
      </w:r>
      <w:r w:rsidRPr="00E43705">
        <w:rPr>
          <w:b/>
        </w:rPr>
        <w:t xml:space="preserve">аналізу </w:t>
      </w:r>
      <w:r w:rsidR="00A4732F" w:rsidRPr="00E43705">
        <w:rPr>
          <w:b/>
        </w:rPr>
        <w:t>суспільно-політич</w:t>
      </w:r>
      <w:r w:rsidRPr="00E43705">
        <w:rPr>
          <w:b/>
        </w:rPr>
        <w:t>них процесів</w:t>
      </w:r>
    </w:p>
    <w:p w:rsidR="00A4732F" w:rsidRPr="00E43705" w:rsidRDefault="00A4732F" w:rsidP="00E43705">
      <w:pPr>
        <w:ind w:firstLine="709"/>
      </w:pPr>
    </w:p>
    <w:p w:rsidR="00F36C95" w:rsidRPr="00E43705" w:rsidRDefault="00D23920" w:rsidP="00E43705">
      <w:pPr>
        <w:ind w:firstLine="709"/>
      </w:pPr>
      <w:r w:rsidRPr="00E43705">
        <w:t>Сучасний стан українського суспільства зумовлює особливу увагу сфер</w:t>
      </w:r>
      <w:r w:rsidR="00FE7445" w:rsidRPr="00E43705">
        <w:t>і аналітичної практики в політич</w:t>
      </w:r>
      <w:r w:rsidRPr="00E43705">
        <w:t>ній сфері, до якої висуваються особливі вимоги. Адже її завданням є формування певних рекомендацій суб’єктам політичного процесу щодо найоптимальнішої дії або шляху розв’язання конкретної проблеми. Саме це і є прерогативою того, що прийнято вважати політичним аналізом</w:t>
      </w:r>
      <w:r w:rsidR="00A4732F" w:rsidRPr="00E43705">
        <w:t xml:space="preserve"> </w:t>
      </w:r>
      <w:r w:rsidR="00CC780A">
        <w:t>[</w:t>
      </w:r>
      <w:r w:rsidR="00CC780A" w:rsidRPr="00CC780A">
        <w:rPr>
          <w:lang w:val="ru-RU"/>
        </w:rPr>
        <w:t>5, 59</w:t>
      </w:r>
      <w:r w:rsidR="00F36C95" w:rsidRPr="00E43705">
        <w:t>].</w:t>
      </w:r>
    </w:p>
    <w:p w:rsidR="00985B65" w:rsidRPr="00903114" w:rsidRDefault="00227DEE" w:rsidP="00E43705">
      <w:pPr>
        <w:ind w:firstLine="709"/>
        <w:rPr>
          <w:lang w:val="ru-RU"/>
        </w:rPr>
      </w:pPr>
      <w:r w:rsidRPr="00E43705">
        <w:t>Для початку слід розглянути зміст поняття «аналіз суспільно-політичних процесів», або політ</w:t>
      </w:r>
      <w:r w:rsidR="00A57CA0" w:rsidRPr="00E43705">
        <w:t>ичний аналіз. В першу чергу необхідно</w:t>
      </w:r>
      <w:r w:rsidRPr="00E43705">
        <w:t xml:space="preserve"> виокремити його широке розуміння як процесу будь-якого (суб’єктивного чи об’єктивного, розрахункового чи описового т</w:t>
      </w:r>
      <w:r w:rsidR="00903114">
        <w:t>а</w:t>
      </w:r>
      <w:r w:rsidRPr="00E43705">
        <w:t xml:space="preserve"> </w:t>
      </w:r>
      <w:r w:rsidR="00903114">
        <w:t>і</w:t>
      </w:r>
      <w:r w:rsidRPr="00E43705">
        <w:t xml:space="preserve">н.) розгляду </w:t>
      </w:r>
      <w:r w:rsidR="00EC5671" w:rsidRPr="00E43705">
        <w:t xml:space="preserve">існуючих </w:t>
      </w:r>
      <w:proofErr w:type="spellStart"/>
      <w:r w:rsidR="00EC5671" w:rsidRPr="00E43705">
        <w:t>суспільно-політчиних</w:t>
      </w:r>
      <w:proofErr w:type="spellEnd"/>
      <w:r w:rsidR="00EC5671" w:rsidRPr="00E43705">
        <w:t xml:space="preserve"> явищ, процесів та заходів. У вужчому розумінні політичний аналіз слід розуміти як процес детальної оцінки на основі існуючих даних конкретних політичних чи суспільних подій і явищ для певних цілей. Виходячи з даних тверджень, вчені трактують поняття </w:t>
      </w:r>
      <w:proofErr w:type="spellStart"/>
      <w:r w:rsidR="00A57CA0" w:rsidRPr="00E43705">
        <w:t>поняття</w:t>
      </w:r>
      <w:proofErr w:type="spellEnd"/>
      <w:r w:rsidR="00A57CA0" w:rsidRPr="00E43705">
        <w:t xml:space="preserve"> політичного аналізу </w:t>
      </w:r>
      <w:r w:rsidR="00EC5671" w:rsidRPr="00E43705">
        <w:t xml:space="preserve">по-різному. Так, зокрема, Л.Пал розуміє під даним поняттям кваліфіковане застосування </w:t>
      </w:r>
      <w:r w:rsidR="00274AF1" w:rsidRPr="00E43705">
        <w:t>інтелекту уповноважених осіб для вирішення суспільних проблем.</w:t>
      </w:r>
      <w:r w:rsidR="00CC780A">
        <w:t xml:space="preserve"> [</w:t>
      </w:r>
      <w:r w:rsidR="00CC780A" w:rsidRPr="00903114">
        <w:t>16, 35</w:t>
      </w:r>
      <w:r w:rsidR="00EB55B5" w:rsidRPr="00E43705">
        <w:t>]</w:t>
      </w:r>
      <w:r w:rsidR="007A4A3B" w:rsidRPr="00E43705">
        <w:t>. Натомість Д.</w:t>
      </w:r>
      <w:proofErr w:type="spellStart"/>
      <w:r w:rsidR="007A4A3B" w:rsidRPr="00E43705">
        <w:t>Веймер</w:t>
      </w:r>
      <w:proofErr w:type="spellEnd"/>
      <w:r w:rsidR="007A4A3B" w:rsidRPr="00E43705">
        <w:t xml:space="preserve"> та Е.</w:t>
      </w:r>
      <w:proofErr w:type="spellStart"/>
      <w:r w:rsidR="00274AF1" w:rsidRPr="00E43705">
        <w:t>Вайнінг</w:t>
      </w:r>
      <w:proofErr w:type="spellEnd"/>
      <w:r w:rsidR="00274AF1" w:rsidRPr="00E43705">
        <w:t xml:space="preserve"> визначають політичний аналіз як надання корисної поради, що стосується державних рішень і визначається існуючими на даний час певними суспільними цінностями. Але всі дослідники сходяться на думці, що якщо теорія політики оперує перш за все теоретичними </w:t>
      </w:r>
      <w:r w:rsidR="00985B65" w:rsidRPr="00E43705">
        <w:t xml:space="preserve">положеннями </w:t>
      </w:r>
      <w:proofErr w:type="spellStart"/>
      <w:r w:rsidR="00985B65" w:rsidRPr="00E43705">
        <w:t>обгурнтування</w:t>
      </w:r>
      <w:proofErr w:type="spellEnd"/>
      <w:r w:rsidR="00985B65" w:rsidRPr="00E43705">
        <w:t xml:space="preserve"> виникнення і розвитку </w:t>
      </w:r>
      <w:proofErr w:type="spellStart"/>
      <w:r w:rsidR="00985B65" w:rsidRPr="00E43705">
        <w:t>політчиних</w:t>
      </w:r>
      <w:proofErr w:type="spellEnd"/>
      <w:r w:rsidR="00985B65" w:rsidRPr="00E43705">
        <w:t xml:space="preserve"> явищ, то політичний аналіз – це перш за все практична сторона реалізації політичних ідей. Відтак, </w:t>
      </w:r>
      <w:r w:rsidR="00985B65" w:rsidRPr="00E43705">
        <w:lastRenderedPageBreak/>
        <w:t xml:space="preserve">політичний аналіз слід розглядати як пошук шляхів оптимальної реалізації інтересів суб’єктів політичної дії. </w:t>
      </w:r>
      <w:r w:rsidR="00CC780A" w:rsidRPr="00903114">
        <w:rPr>
          <w:lang w:val="ru-RU"/>
        </w:rPr>
        <w:t>[7, 13]</w:t>
      </w:r>
    </w:p>
    <w:p w:rsidR="00EB3144" w:rsidRPr="00CC780A" w:rsidRDefault="00EB3144" w:rsidP="00E43705">
      <w:pPr>
        <w:shd w:val="clear" w:color="auto" w:fill="FFFFFF"/>
        <w:spacing w:before="72" w:after="72"/>
        <w:ind w:firstLine="709"/>
        <w:rPr>
          <w:rFonts w:eastAsia="Times New Roman"/>
        </w:rPr>
      </w:pPr>
      <w:r w:rsidRPr="00E43705">
        <w:rPr>
          <w:rFonts w:eastAsia="Times New Roman"/>
        </w:rPr>
        <w:t xml:space="preserve">Політичний аналіз є особливою прикладною дисципліною зі своїм предметним полем та іншими особливостями. Разом з тим він виступає і єдиною дослідницькою основою всіх прикладних </w:t>
      </w:r>
      <w:proofErr w:type="spellStart"/>
      <w:r w:rsidRPr="00E43705">
        <w:rPr>
          <w:rFonts w:eastAsia="Times New Roman"/>
        </w:rPr>
        <w:t>субдисциплін</w:t>
      </w:r>
      <w:proofErr w:type="spellEnd"/>
      <w:r w:rsidRPr="00E43705">
        <w:rPr>
          <w:rFonts w:eastAsia="Times New Roman"/>
        </w:rPr>
        <w:t>. Таким чином, як зазначив В.</w:t>
      </w:r>
      <w:proofErr w:type="spellStart"/>
      <w:r w:rsidRPr="00E43705">
        <w:rPr>
          <w:rFonts w:eastAsia="Times New Roman"/>
        </w:rPr>
        <w:t>Рубанов</w:t>
      </w:r>
      <w:proofErr w:type="spellEnd"/>
      <w:r w:rsidRPr="00E43705">
        <w:rPr>
          <w:rFonts w:eastAsia="Times New Roman"/>
        </w:rPr>
        <w:t>, якщо в широкому сенсі це словосполучення може використовуватися для позначення всіх наукових досліджень політики, то у вузькому, спеціальному значенні політичний аналіз розглядається як прикладна дисципліна, яка формулює основні, що перешкоджають суб'єктивізму і сваволі вимоги вивчення конкретних проблем, пошуку їх найбільш прийнятних рішень і визначення необхідних для цього технологічних засобів і прийомів діяльності.</w:t>
      </w:r>
      <w:r w:rsidR="00CC780A" w:rsidRPr="00CC780A">
        <w:rPr>
          <w:rFonts w:eastAsia="Times New Roman"/>
        </w:rPr>
        <w:t>[21, 36]</w:t>
      </w:r>
    </w:p>
    <w:p w:rsidR="00EB3144" w:rsidRPr="00E43705" w:rsidRDefault="00EB3144" w:rsidP="00E43705">
      <w:pPr>
        <w:shd w:val="clear" w:color="auto" w:fill="FFFFFF"/>
        <w:spacing w:before="72" w:after="72"/>
        <w:ind w:firstLine="709"/>
        <w:rPr>
          <w:rFonts w:eastAsia="Times New Roman"/>
        </w:rPr>
      </w:pPr>
      <w:r w:rsidRPr="00E43705">
        <w:rPr>
          <w:rFonts w:eastAsia="Times New Roman"/>
        </w:rPr>
        <w:t>Розробкою політичного аналізу як прикладної галузі наукових знань займається особлива група фахівців: технологи, аналітики, експерти, консультанти, працівники партійних апаратів, помічн</w:t>
      </w:r>
      <w:r w:rsidR="003560EC" w:rsidRPr="00E43705">
        <w:rPr>
          <w:rFonts w:eastAsia="Times New Roman"/>
        </w:rPr>
        <w:t xml:space="preserve">ики публічних політиків, тобто </w:t>
      </w:r>
      <w:r w:rsidRPr="00E43705">
        <w:rPr>
          <w:rFonts w:eastAsia="Times New Roman"/>
        </w:rPr>
        <w:t>всі ті, хто займається різноманітними видами обслуговування професійної діяльності публічних політиків, корпоративних політичних структур (наприклад, консультативних агентств), органів державного управління. Підсумком діяльності цієї групи осіб є різноманітні поради та рекомендації, прогнози, плани і програми діяльності державних і партійних органів, аналітичні довідки для вдосконалення діяльності органів управління та інші матеріали, спрямовані на оптимізацію вирішення конкретних політичних проблем.</w:t>
      </w:r>
    </w:p>
    <w:p w:rsidR="00F36C95" w:rsidRPr="00CC780A" w:rsidRDefault="000A6A59" w:rsidP="00E43705">
      <w:pPr>
        <w:ind w:firstLine="709"/>
      </w:pPr>
      <w:r w:rsidRPr="00E43705">
        <w:t xml:space="preserve">Розробці проблеми політичного аналізу присвячені багато праць відомих вчених, політологів, дослідників ще з часів античності. Зародки аналітичного процесу в </w:t>
      </w:r>
      <w:proofErr w:type="spellStart"/>
      <w:r w:rsidRPr="00E43705">
        <w:t>політчиці</w:t>
      </w:r>
      <w:proofErr w:type="spellEnd"/>
      <w:r w:rsidRPr="00E43705">
        <w:t xml:space="preserve"> можна знайти у Платона, Аристотеля, Сенеки,</w:t>
      </w:r>
      <w:r w:rsidR="00EB3144" w:rsidRPr="00E43705">
        <w:t xml:space="preserve"> Тита Лівія,</w:t>
      </w:r>
      <w:r w:rsidRPr="00E43705">
        <w:t xml:space="preserve"> у пізніші часи – у Фоми Аквінського, </w:t>
      </w:r>
      <w:r w:rsidR="007A4A3B" w:rsidRPr="00E43705">
        <w:t xml:space="preserve">Н.Макіавеллі, </w:t>
      </w:r>
      <w:r w:rsidR="00EB3144" w:rsidRPr="00E43705">
        <w:t xml:space="preserve">Т.Гоббса, </w:t>
      </w:r>
      <w:proofErr w:type="spellStart"/>
      <w:r w:rsidR="00EB3144" w:rsidRPr="00E43705">
        <w:t>Дж.Локка</w:t>
      </w:r>
      <w:proofErr w:type="spellEnd"/>
      <w:r w:rsidR="003560EC" w:rsidRPr="00E43705">
        <w:t>, Б.Спінози</w:t>
      </w:r>
      <w:r w:rsidR="00EB3144" w:rsidRPr="00E43705">
        <w:t xml:space="preserve"> та багатьох інших. Але в його сучасному вигляді політичний аналіз як базисний процес у суспільно-політичному житті був обґрунтований у сучасних наукових дослідженнях </w:t>
      </w:r>
      <w:r w:rsidR="003560EC" w:rsidRPr="00E43705">
        <w:t>Х.Рейні, Г.</w:t>
      </w:r>
      <w:proofErr w:type="spellStart"/>
      <w:r w:rsidR="003560EC" w:rsidRPr="00E43705">
        <w:t>Саймона</w:t>
      </w:r>
      <w:proofErr w:type="spellEnd"/>
      <w:r w:rsidR="003560EC" w:rsidRPr="00E43705">
        <w:t xml:space="preserve">, </w:t>
      </w:r>
      <w:r w:rsidR="003560EC" w:rsidRPr="00E43705">
        <w:lastRenderedPageBreak/>
        <w:t>І.</w:t>
      </w:r>
      <w:proofErr w:type="spellStart"/>
      <w:r w:rsidR="003560EC" w:rsidRPr="00E43705">
        <w:t>Дрора</w:t>
      </w:r>
      <w:proofErr w:type="spellEnd"/>
      <w:r w:rsidR="003560EC" w:rsidRPr="00E43705">
        <w:t>, Б.</w:t>
      </w:r>
      <w:proofErr w:type="spellStart"/>
      <w:r w:rsidR="003560EC" w:rsidRPr="00E43705">
        <w:t>Годвуда</w:t>
      </w:r>
      <w:proofErr w:type="spellEnd"/>
      <w:r w:rsidR="003560EC" w:rsidRPr="00E43705">
        <w:t xml:space="preserve">, Л.Пала, </w:t>
      </w:r>
      <w:proofErr w:type="spellStart"/>
      <w:r w:rsidR="003560EC" w:rsidRPr="00E43705">
        <w:t>Дж.Мангейма</w:t>
      </w:r>
      <w:proofErr w:type="spellEnd"/>
      <w:r w:rsidR="003560EC" w:rsidRPr="00E43705">
        <w:t>, Р.</w:t>
      </w:r>
      <w:proofErr w:type="spellStart"/>
      <w:r w:rsidR="003560EC" w:rsidRPr="00E43705">
        <w:t>Річа</w:t>
      </w:r>
      <w:proofErr w:type="spellEnd"/>
      <w:r w:rsidR="003560EC" w:rsidRPr="00E43705">
        <w:t xml:space="preserve"> та ін. В Україні проблематикою змісту та методології політичного аналізу займалися В.</w:t>
      </w:r>
      <w:proofErr w:type="spellStart"/>
      <w:r w:rsidR="003560EC" w:rsidRPr="00E43705">
        <w:t>Рубанов</w:t>
      </w:r>
      <w:proofErr w:type="spellEnd"/>
      <w:r w:rsidR="003560EC" w:rsidRPr="00E43705">
        <w:t>, О.</w:t>
      </w:r>
      <w:proofErr w:type="spellStart"/>
      <w:r w:rsidR="003560EC" w:rsidRPr="00E43705">
        <w:t>Валевський</w:t>
      </w:r>
      <w:proofErr w:type="spellEnd"/>
      <w:r w:rsidR="003560EC" w:rsidRPr="00E43705">
        <w:t>, В.</w:t>
      </w:r>
      <w:proofErr w:type="spellStart"/>
      <w:r w:rsidR="003560EC" w:rsidRPr="00E43705">
        <w:t>Горбатенко</w:t>
      </w:r>
      <w:proofErr w:type="spellEnd"/>
      <w:r w:rsidR="003560EC" w:rsidRPr="00E43705">
        <w:t>, А.</w:t>
      </w:r>
      <w:proofErr w:type="spellStart"/>
      <w:r w:rsidR="003560EC" w:rsidRPr="00E43705">
        <w:t>Гальчинський</w:t>
      </w:r>
      <w:proofErr w:type="spellEnd"/>
      <w:r w:rsidR="003560EC" w:rsidRPr="00E43705">
        <w:t xml:space="preserve"> та ін. Відповідно а</w:t>
      </w:r>
      <w:r w:rsidR="00985B65" w:rsidRPr="00E43705">
        <w:t xml:space="preserve">наліз </w:t>
      </w:r>
      <w:r w:rsidR="003560EC" w:rsidRPr="00E43705">
        <w:t xml:space="preserve">їхніх доробків </w:t>
      </w:r>
      <w:r w:rsidR="00985B65" w:rsidRPr="00E43705">
        <w:t>дає можливість виокремити три форми практики політичного аналізу – ситуаційну, стратегічну і ціннісну.</w:t>
      </w:r>
      <w:r w:rsidR="00CC780A" w:rsidRPr="00CC780A">
        <w:t>[5, 59</w:t>
      </w:r>
      <w:r w:rsidR="00CC780A">
        <w:t xml:space="preserve">; </w:t>
      </w:r>
      <w:r w:rsidR="00CC780A" w:rsidRPr="00CC780A">
        <w:t>10, 46]</w:t>
      </w:r>
    </w:p>
    <w:p w:rsidR="00985B65" w:rsidRPr="00903114" w:rsidRDefault="00985B65" w:rsidP="00E43705">
      <w:pPr>
        <w:ind w:firstLine="709"/>
        <w:rPr>
          <w:lang w:val="ru-RU"/>
        </w:rPr>
      </w:pPr>
      <w:r w:rsidRPr="00E43705">
        <w:t xml:space="preserve">1. Ситуаційний аналіз. Він зорієнтований на чітко обмежену в просторі і часі проблему. Головною ознакою даного виду аналізу є </w:t>
      </w:r>
      <w:proofErr w:type="spellStart"/>
      <w:r w:rsidRPr="00E43705">
        <w:t>міждисциплінарність</w:t>
      </w:r>
      <w:proofErr w:type="spellEnd"/>
      <w:r w:rsidRPr="00E43705">
        <w:t>. Мистецтво ситуаційного аналізу полягає в умінні подати конкретну проблему в системному вигляді й визначити головні причини її виникнення. Досягають цього шляхом опрацювання максимальної кількості джерел інформації стосовно проблеми – статистичних і соціологічних даних, психологічних, історичних, економічних характеристик учасників подій тощо. Характерною ознакою аналітичної практики є орієнтація на прийняття рішень у просторово-часовому діапазоні «тут і тепер», оскільки «завтра» для ситуаційного аналізу – завжди пізно. У цьому полягає вразливість ситуаційної аналітичної практики, підстава для звинувачень на її адресу у нібито нездатності побачити й оцінити перспективу. Саме тому практика ситуаційного аналізу підкріплюється стратегічним аналізом.</w:t>
      </w:r>
      <w:r w:rsidR="00CC780A" w:rsidRPr="00903114">
        <w:rPr>
          <w:lang w:val="ru-RU"/>
        </w:rPr>
        <w:t xml:space="preserve"> [10, 47]</w:t>
      </w:r>
    </w:p>
    <w:p w:rsidR="00985B65" w:rsidRPr="00E43705" w:rsidRDefault="00985B65" w:rsidP="00E43705">
      <w:pPr>
        <w:ind w:firstLine="709"/>
      </w:pPr>
      <w:r w:rsidRPr="00E43705">
        <w:t xml:space="preserve">2. Стратегічний аналіз. Він повинен дати відповідь на запитання «що має статися?» в майбутньому. Поняття «майбутнього» суттєво впливає на стиль мислення та аргументацію практики стратегічного аналізу. Майбутнє конструюють як певну модель за допомогою очевидних (з точки зору аналітика) понять і фактів. Практика стратегічного аналізу – це конструювання «майбутнього» за допомогою сполучних елементів між «минулим» і «теперішнім» часом. Його завдання полягає у визначенні змісту проблем, які виникатимуть у майбутньому. Стратегічному аналітикові необхідно довести, що певна проблема з часом обов’язково стане предметом турботи суспільства або держави. Отже, проблемним полем стратегічного </w:t>
      </w:r>
      <w:r w:rsidRPr="00E43705">
        <w:lastRenderedPageBreak/>
        <w:t>аналізу є не саме по собі «майбутнє», а досвід конструювання</w:t>
      </w:r>
      <w:r w:rsidR="00CC780A">
        <w:t xml:space="preserve"> моделей майбутнього розвитку [</w:t>
      </w:r>
      <w:r w:rsidR="00CC780A" w:rsidRPr="00CC780A">
        <w:rPr>
          <w:lang w:val="ru-RU"/>
        </w:rPr>
        <w:t>9, 121</w:t>
      </w:r>
      <w:r w:rsidRPr="00E43705">
        <w:t xml:space="preserve">]. </w:t>
      </w:r>
    </w:p>
    <w:p w:rsidR="00985B65" w:rsidRPr="00E43705" w:rsidRDefault="00985B65" w:rsidP="00E43705">
      <w:pPr>
        <w:ind w:firstLine="709"/>
      </w:pPr>
      <w:r w:rsidRPr="00E43705">
        <w:t xml:space="preserve">Продукт стратегічної аналітики не вимагає негайних дій від того суб’єкта політики, якому він адресований. Цей тип аналітичної практики стимулює прийняття рішень, результати яких буде видно, як правило, у віддаленому майбутньому, що інколи провокує ілюзію </w:t>
      </w:r>
      <w:proofErr w:type="spellStart"/>
      <w:r w:rsidRPr="00E43705">
        <w:t>відтермінування</w:t>
      </w:r>
      <w:proofErr w:type="spellEnd"/>
      <w:r w:rsidRPr="00E43705">
        <w:t xml:space="preserve"> відповідального рішення на невизначений час. Стратегічний аналіз, як правило, є </w:t>
      </w:r>
      <w:proofErr w:type="spellStart"/>
      <w:r w:rsidRPr="00E43705">
        <w:t>монодисциплінарним</w:t>
      </w:r>
      <w:proofErr w:type="spellEnd"/>
      <w:r w:rsidRPr="00E43705">
        <w:t>. Як показує досвід, потенціал цієї аналітичної практики повністю розкриває себе у разі використання можливостей якоїсь однієї гуманітарної дисципліни (історії, економіки, соціології).</w:t>
      </w:r>
    </w:p>
    <w:p w:rsidR="00985B65" w:rsidRPr="00E43705" w:rsidRDefault="00985B65" w:rsidP="00E43705">
      <w:pPr>
        <w:ind w:firstLine="709"/>
      </w:pPr>
      <w:r w:rsidRPr="00E43705">
        <w:t>3. Ціннісний аналіз. Предметом ціннісної складової аналітичної практики є критика базових цінностей та умов здійснення державної політики. Як зазначає О.</w:t>
      </w:r>
      <w:proofErr w:type="spellStart"/>
      <w:r w:rsidRPr="00E43705">
        <w:t>Валевський</w:t>
      </w:r>
      <w:proofErr w:type="spellEnd"/>
      <w:r w:rsidRPr="00E43705">
        <w:t xml:space="preserve">, західні політологи цей тип аналітики, як правило, не визнають політичним аналізом. Водночас він дуже поширений у посттоталітарних суспільствах. Це </w:t>
      </w:r>
      <w:r w:rsidR="009D6581" w:rsidRPr="00E43705">
        <w:t>зумовлено двома обставинами. По</w:t>
      </w:r>
      <w:r w:rsidRPr="00E43705">
        <w:t xml:space="preserve">-перше, початковою стадією становлення професійної аналітичної спільноти. З подальшим розвитком організаційних форм аналітичної діяльності і, відповідно, формуванням ринку аналітичних послуг, те, що зараз заведено вважати ціннісною складовою, відійде до компетенції філософії, історії, ідеології, журналістики. По-друге, перехідний стан історичного буття посттоталітарного суспільства провокує відтворення </w:t>
      </w:r>
      <w:proofErr w:type="spellStart"/>
      <w:r w:rsidRPr="00E43705">
        <w:t>різновекторних</w:t>
      </w:r>
      <w:proofErr w:type="spellEnd"/>
      <w:r w:rsidRPr="00E43705">
        <w:t xml:space="preserve"> можливостей його розвитку, що об’єктивно робить предметом критики головн</w:t>
      </w:r>
      <w:r w:rsidR="00CC780A">
        <w:t>і цінності державної політики [</w:t>
      </w:r>
      <w:r w:rsidR="00CC780A" w:rsidRPr="00CC780A">
        <w:rPr>
          <w:lang w:val="ru-RU"/>
        </w:rPr>
        <w:t>9, 126</w:t>
      </w:r>
      <w:r w:rsidRPr="00E43705">
        <w:t xml:space="preserve">]. </w:t>
      </w:r>
    </w:p>
    <w:p w:rsidR="00985B65" w:rsidRPr="00E43705" w:rsidRDefault="00985B65" w:rsidP="00E43705">
      <w:pPr>
        <w:ind w:firstLine="709"/>
      </w:pPr>
      <w:r w:rsidRPr="00E43705">
        <w:t>Слід відзначити характерні особливості ціннісної форми аналітичної практики:</w:t>
      </w:r>
    </w:p>
    <w:p w:rsidR="00985B65" w:rsidRPr="00E43705" w:rsidRDefault="00985B65" w:rsidP="00E43705">
      <w:pPr>
        <w:ind w:firstLine="709"/>
      </w:pPr>
      <w:r w:rsidRPr="00E43705">
        <w:t>1) предметом уваги тут є оцінка політики, а не з’ясування ефективного шляху розв’язання якоїсь проблеми;</w:t>
      </w:r>
    </w:p>
    <w:p w:rsidR="00985B65" w:rsidRPr="00E43705" w:rsidRDefault="00985B65" w:rsidP="00E43705">
      <w:pPr>
        <w:ind w:firstLine="709"/>
      </w:pPr>
      <w:r w:rsidRPr="00E43705">
        <w:t xml:space="preserve">2) цінності містяться в будь-якому аналітичному продукт, оскільки вони апріорі є орієнтирами у дослідницькій роботі аналітика; проте самі по </w:t>
      </w:r>
      <w:r w:rsidRPr="00E43705">
        <w:lastRenderedPageBreak/>
        <w:t xml:space="preserve">собі базові цінності організації державної і суспільної політики не стають предметом критики. З точки зору професійного експерта, цим мають опікуватися філософія, ідеологія, етика, історія. </w:t>
      </w:r>
    </w:p>
    <w:p w:rsidR="000A6A59" w:rsidRPr="00E43705" w:rsidRDefault="00985B65" w:rsidP="00E43705">
      <w:pPr>
        <w:ind w:firstLine="709"/>
      </w:pPr>
      <w:r w:rsidRPr="00E43705">
        <w:t>Але за умов, коли руйнуються сталі суспільні системи, досвід ні ситуаційної, ні стратегічної практики не може а</w:t>
      </w:r>
      <w:r w:rsidR="000A6A59" w:rsidRPr="00E43705">
        <w:t>декватно</w:t>
      </w:r>
      <w:r w:rsidRPr="00E43705">
        <w:t xml:space="preserve"> пояснити, що саме відбувається в суспільстві. З точки зору ситуаційної і стратегічної п</w:t>
      </w:r>
      <w:r w:rsidR="000A6A59" w:rsidRPr="00E43705">
        <w:t>рактик, як зазначає К.Ващенко</w:t>
      </w:r>
      <w:r w:rsidRPr="00E43705">
        <w:t>, ціннісний аналіз багато в чому парадоксальний та алогічни</w:t>
      </w:r>
      <w:r w:rsidR="000A6A59" w:rsidRPr="00E43705">
        <w:t>й, оскільки він побудований на «методологічній доктрині»</w:t>
      </w:r>
      <w:r w:rsidRPr="00E43705">
        <w:t>, створеній самим аналітиком. Її джерелом є індивідуальний авторський життєвий досвід і світ</w:t>
      </w:r>
      <w:r w:rsidR="00CC780A">
        <w:t>огляд [</w:t>
      </w:r>
      <w:r w:rsidR="00CC780A" w:rsidRPr="00903114">
        <w:t>6, 165</w:t>
      </w:r>
      <w:r w:rsidRPr="00E43705">
        <w:t>].</w:t>
      </w:r>
    </w:p>
    <w:p w:rsidR="003560EC" w:rsidRPr="00E43705" w:rsidRDefault="003560EC" w:rsidP="00E43705">
      <w:pPr>
        <w:ind w:firstLine="709"/>
      </w:pPr>
      <w:r w:rsidRPr="00E43705">
        <w:rPr>
          <w:rFonts w:eastAsia="Times New Roman"/>
        </w:rPr>
        <w:t>Розглядаючи політичний аналіз як специфічний дослідницький процес, можна виділити його внутрішні логічні етапи, які зумовлюють успішність пізнавально-прикладних дій. З точки зору американсь</w:t>
      </w:r>
      <w:r w:rsidR="00903114">
        <w:rPr>
          <w:rFonts w:eastAsia="Times New Roman"/>
        </w:rPr>
        <w:t xml:space="preserve">ких вчених </w:t>
      </w:r>
      <w:proofErr w:type="spellStart"/>
      <w:r w:rsidR="00903114">
        <w:rPr>
          <w:rFonts w:eastAsia="Times New Roman"/>
        </w:rPr>
        <w:t>Дж.Б</w:t>
      </w:r>
      <w:proofErr w:type="spellEnd"/>
      <w:r w:rsidR="00903114">
        <w:rPr>
          <w:rFonts w:eastAsia="Times New Roman"/>
        </w:rPr>
        <w:t xml:space="preserve">. </w:t>
      </w:r>
      <w:proofErr w:type="spellStart"/>
      <w:r w:rsidR="00903114">
        <w:rPr>
          <w:rFonts w:eastAsia="Times New Roman"/>
        </w:rPr>
        <w:t>Мангейма</w:t>
      </w:r>
      <w:proofErr w:type="spellEnd"/>
      <w:r w:rsidR="00903114">
        <w:rPr>
          <w:rFonts w:eastAsia="Times New Roman"/>
        </w:rPr>
        <w:t xml:space="preserve"> і Р.</w:t>
      </w:r>
      <w:r w:rsidRPr="00E43705">
        <w:rPr>
          <w:rFonts w:eastAsia="Times New Roman"/>
        </w:rPr>
        <w:t xml:space="preserve">К. </w:t>
      </w:r>
      <w:proofErr w:type="spellStart"/>
      <w:r w:rsidRPr="00E43705">
        <w:rPr>
          <w:rFonts w:eastAsia="Times New Roman"/>
        </w:rPr>
        <w:t>Річа</w:t>
      </w:r>
      <w:proofErr w:type="spellEnd"/>
      <w:r w:rsidRPr="00E43705">
        <w:rPr>
          <w:rFonts w:eastAsia="Times New Roman"/>
        </w:rPr>
        <w:t xml:space="preserve">, до основних етапів цього аналітичного процесу можна віднести наступні: </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1- етап концептуалізації проблеми;</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2 - етап моделювання аналітичного процесу;</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3 - етап складання програми дослідження конкретної політичної події (явища, процесу);</w:t>
      </w:r>
    </w:p>
    <w:p w:rsidR="003560EC" w:rsidRPr="00903114" w:rsidRDefault="003560EC" w:rsidP="00E43705">
      <w:pPr>
        <w:shd w:val="clear" w:color="auto" w:fill="FFFFFF"/>
        <w:spacing w:before="72" w:after="72"/>
        <w:ind w:firstLine="709"/>
        <w:rPr>
          <w:rFonts w:eastAsia="Times New Roman"/>
        </w:rPr>
      </w:pPr>
      <w:r w:rsidRPr="00E43705">
        <w:rPr>
          <w:rFonts w:eastAsia="Times New Roman"/>
        </w:rPr>
        <w:t>4 - етап вибору методів дослідження.</w:t>
      </w:r>
      <w:r w:rsidR="00CC780A" w:rsidRPr="00903114">
        <w:rPr>
          <w:rFonts w:eastAsia="Times New Roman"/>
        </w:rPr>
        <w:t>[8, 148]</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1. Концептуалізація проблеми передбачає розгляд конкретної ситуації з точки зору її впливу на реалізацію інтересів найважливіших політичних суб'єктів, на діяльність органів державного управління, їх взаємодії із зарубіжними партнерами і взагалі істотна зміна політичного контексту. Виявлення такої проблеми передбачає ретельний збір інформації, формулювання проблеми з характеристикою її найбільш характерних рис та структурних компонентів, відмінностей від інших проблемних ситуацій.</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 xml:space="preserve">2. На другому етапі здійснюється моделювання проблеми, тобто вироблення уявлень, які трохи спрощують, але одночасно передбачають цілісне сприйняття її найбільш значущих елементів, структури, зовнішньої та </w:t>
      </w:r>
      <w:r w:rsidRPr="00E43705">
        <w:rPr>
          <w:rFonts w:eastAsia="Times New Roman"/>
        </w:rPr>
        <w:lastRenderedPageBreak/>
        <w:t>внутрішньої форми. Як правило, така модель будується на основі певної дослідницької гіпотези, в рамках якої виявляються і уточнюються найважливіші параметри проблеми.</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 xml:space="preserve">3. Наступний, третій етап </w:t>
      </w:r>
      <w:proofErr w:type="spellStart"/>
      <w:r w:rsidRPr="00E43705">
        <w:rPr>
          <w:rFonts w:eastAsia="Times New Roman"/>
        </w:rPr>
        <w:t>–це</w:t>
      </w:r>
      <w:proofErr w:type="spellEnd"/>
      <w:r w:rsidRPr="00E43705">
        <w:rPr>
          <w:rFonts w:eastAsia="Times New Roman"/>
        </w:rPr>
        <w:t xml:space="preserve"> етап складання програми дослідження, </w:t>
      </w:r>
      <w:proofErr w:type="spellStart"/>
      <w:r w:rsidRPr="00E43705">
        <w:rPr>
          <w:rFonts w:eastAsia="Times New Roman"/>
        </w:rPr>
        <w:t>обгрунтування</w:t>
      </w:r>
      <w:proofErr w:type="spellEnd"/>
      <w:r w:rsidRPr="00E43705">
        <w:rPr>
          <w:rFonts w:eastAsia="Times New Roman"/>
        </w:rPr>
        <w:t xml:space="preserve"> та формулювання логіки дослідження конкретної проблеми. В рамках даного етапу формулюються конкретні цілі дослідження (з урахуванням того, що повинно бути досягнуто в результаті вивчення проблеми), уточнюються значення змінних показників у рамках різних альтернатив вирішення поставленого завдання, детально описуються організація та проведення спостережень. Таким чином, на цьому етапі спеціально позначаються форми впливу найбільш важливих (структурних) факторів, наслідки їх позитивного і негативного впливу на вирішення проблеми, формулюються різні альтернативи, прогнози щодо ймовірної динаміки ситуації, виробляється стратегія дій суб'єкта і т.д.</w:t>
      </w:r>
    </w:p>
    <w:p w:rsidR="003560EC" w:rsidRPr="00903114" w:rsidRDefault="003560EC" w:rsidP="00E43705">
      <w:pPr>
        <w:shd w:val="clear" w:color="auto" w:fill="FFFFFF"/>
        <w:spacing w:before="72" w:after="72"/>
        <w:ind w:firstLine="709"/>
        <w:rPr>
          <w:rFonts w:eastAsia="Times New Roman"/>
        </w:rPr>
      </w:pPr>
      <w:r w:rsidRPr="00E43705">
        <w:rPr>
          <w:rFonts w:eastAsia="Times New Roman"/>
        </w:rPr>
        <w:t>4. Принципове значення має і четвертий етап - етап вибору методів дослідження проблеми та вирішення конкретного завдання. Застосовувані на даному етапі методики мають міждисциплінарний характер. Проте рішення будь-якої конкретної задачі завжди передбачає вибір пріоритетних засобів і прийомів дослідження, який визначається характером самої проблеми, підготовленістю аналітиків, умовами, в яких здійснюється аналіз. При всіх варіантах такий вибір неодмінно вимага</w:t>
      </w:r>
      <w:r w:rsidR="0046684B" w:rsidRPr="00E43705">
        <w:rPr>
          <w:rFonts w:eastAsia="Times New Roman"/>
        </w:rPr>
        <w:t>є поєднання якісних і кількісних</w:t>
      </w:r>
      <w:r w:rsidRPr="00E43705">
        <w:rPr>
          <w:rFonts w:eastAsia="Times New Roman"/>
        </w:rPr>
        <w:t>, теоретичних і емпіричних підходів і т.д. Застосовувані методи також можуть різнитися і за</w:t>
      </w:r>
      <w:r w:rsidR="007A4A3B" w:rsidRPr="00E43705">
        <w:rPr>
          <w:rFonts w:eastAsia="Times New Roman"/>
        </w:rPr>
        <w:t xml:space="preserve"> своєю формою («мозковий штурм»</w:t>
      </w:r>
      <w:r w:rsidRPr="00E43705">
        <w:rPr>
          <w:rFonts w:eastAsia="Times New Roman"/>
        </w:rPr>
        <w:t>, індивідуальна або групова експертиза і т.д.).</w:t>
      </w:r>
      <w:r w:rsidR="00CC780A" w:rsidRPr="00903114">
        <w:rPr>
          <w:rFonts w:eastAsia="Times New Roman"/>
        </w:rPr>
        <w:t>[8, 155]</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 xml:space="preserve">В цілому можна виділити дві групи методів політичного аналізу – </w:t>
      </w:r>
      <w:r w:rsidRPr="00E43705">
        <w:rPr>
          <w:rFonts w:eastAsia="Times New Roman"/>
          <w:bCs/>
        </w:rPr>
        <w:t>загальні</w:t>
      </w:r>
      <w:r w:rsidRPr="00E43705">
        <w:rPr>
          <w:rFonts w:eastAsia="Times New Roman"/>
        </w:rPr>
        <w:t> і </w:t>
      </w:r>
      <w:r w:rsidRPr="00E43705">
        <w:rPr>
          <w:rFonts w:eastAsia="Times New Roman"/>
          <w:bCs/>
        </w:rPr>
        <w:t>приватні</w:t>
      </w:r>
      <w:r w:rsidRPr="00E43705">
        <w:rPr>
          <w:rFonts w:eastAsia="Times New Roman"/>
        </w:rPr>
        <w:t>.</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1. Загальні методи визначають спрямованість, ракурс і методологічне забезпечення всіх етапів політичного а</w:t>
      </w:r>
      <w:r w:rsidR="009D6581" w:rsidRPr="00E43705">
        <w:rPr>
          <w:rFonts w:eastAsia="Times New Roman"/>
        </w:rPr>
        <w:t xml:space="preserve">налізу. До них можна віднести </w:t>
      </w:r>
      <w:proofErr w:type="spellStart"/>
      <w:r w:rsidR="009D6581" w:rsidRPr="00E43705">
        <w:rPr>
          <w:rFonts w:eastAsia="Times New Roman"/>
        </w:rPr>
        <w:t>і</w:t>
      </w:r>
      <w:r w:rsidRPr="00E43705">
        <w:rPr>
          <w:rFonts w:eastAsia="Times New Roman"/>
        </w:rPr>
        <w:t>вент-аналіз</w:t>
      </w:r>
      <w:proofErr w:type="spellEnd"/>
      <w:r w:rsidRPr="00E43705">
        <w:rPr>
          <w:rFonts w:eastAsia="Times New Roman"/>
        </w:rPr>
        <w:t>, ситуаційний аналіз і деякі інші.</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lastRenderedPageBreak/>
        <w:t>2. До приватних відносяться стандартні методи, запозичення з статистики, соціології, економіки та інших дисциплін; їх застосування в різних комбінаціях на окремих стадіях (етапах) політичного аналізу визначається конкретною доцільністю. До даної групи методів можна віднести вибірковий метод, контент-аналіз, математичне моделювання, аналіз вигод і витрат та ін.</w:t>
      </w:r>
    </w:p>
    <w:p w:rsidR="003560EC" w:rsidRPr="00E43705" w:rsidRDefault="003560EC" w:rsidP="00E43705">
      <w:pPr>
        <w:shd w:val="clear" w:color="auto" w:fill="FFFFFF"/>
        <w:spacing w:before="72" w:after="72"/>
        <w:ind w:firstLine="709"/>
        <w:rPr>
          <w:rFonts w:eastAsia="Times New Roman"/>
        </w:rPr>
      </w:pPr>
      <w:proofErr w:type="spellStart"/>
      <w:r w:rsidRPr="00E43705">
        <w:rPr>
          <w:rFonts w:eastAsia="Times New Roman"/>
          <w:bCs/>
          <w:iCs/>
        </w:rPr>
        <w:t>Івент-аналіз</w:t>
      </w:r>
      <w:proofErr w:type="spellEnd"/>
      <w:r w:rsidRPr="00E43705">
        <w:rPr>
          <w:rFonts w:eastAsia="Times New Roman"/>
        </w:rPr>
        <w:t> – методика спрямована на обробку інформації, яка показує, хто говорить або робить, що говорить або робить, по відношенню до кого і коли говорить або робить.</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Систематизація та обробка відповідних даних здійснюється за такими ознаками:</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 суб'єкт-ініціатор (хто);</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 сюжет (що);</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 об'єкт (по відношенню до кого);</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 дата події (коли).</w:t>
      </w:r>
    </w:p>
    <w:p w:rsidR="003560EC" w:rsidRPr="00E43705" w:rsidRDefault="003560EC" w:rsidP="00E43705">
      <w:pPr>
        <w:shd w:val="clear" w:color="auto" w:fill="FFFFFF"/>
        <w:spacing w:before="72" w:after="72"/>
        <w:ind w:firstLine="709"/>
        <w:rPr>
          <w:rFonts w:eastAsia="Times New Roman"/>
        </w:rPr>
      </w:pPr>
      <w:r w:rsidRPr="00E43705">
        <w:rPr>
          <w:rFonts w:eastAsia="Times New Roman"/>
        </w:rPr>
        <w:t>Систематизовані таким чином події зводяться в матричні таблиці і підраховуються за допомогою ЕОМ. Ефективність даного методу припускає наявність значного банку даних.</w:t>
      </w:r>
    </w:p>
    <w:p w:rsidR="003560EC" w:rsidRPr="00CC780A" w:rsidRDefault="003560EC" w:rsidP="00E43705">
      <w:pPr>
        <w:shd w:val="clear" w:color="auto" w:fill="FFFFFF"/>
        <w:spacing w:before="72" w:after="72"/>
        <w:ind w:firstLine="709"/>
        <w:rPr>
          <w:rFonts w:eastAsia="Times New Roman"/>
          <w:lang w:val="ru-RU"/>
        </w:rPr>
      </w:pPr>
      <w:r w:rsidRPr="00E43705">
        <w:rPr>
          <w:rFonts w:eastAsia="Times New Roman"/>
        </w:rPr>
        <w:t xml:space="preserve">Контент-аналіз являє собою метод збору кількісних даних про досліджуване явище або процес для подальшої інтерпретації результатів з метою оцінки і прогнозування дій політичних акторів. Специфіка контент-аналізу дозволила дослідникам віднести його до «науково </w:t>
      </w:r>
      <w:proofErr w:type="spellStart"/>
      <w:r w:rsidRPr="00E43705">
        <w:rPr>
          <w:rFonts w:eastAsia="Times New Roman"/>
        </w:rPr>
        <w:t>обгрунтованого</w:t>
      </w:r>
      <w:proofErr w:type="spellEnd"/>
      <w:r w:rsidRPr="00E43705">
        <w:rPr>
          <w:rFonts w:eastAsia="Times New Roman"/>
        </w:rPr>
        <w:t xml:space="preserve"> методу читання між рядків».</w:t>
      </w:r>
      <w:r w:rsidR="009D6581" w:rsidRPr="00E43705">
        <w:rPr>
          <w:rFonts w:eastAsia="Times New Roman"/>
        </w:rPr>
        <w:t xml:space="preserve"> </w:t>
      </w:r>
      <w:r w:rsidRPr="00E43705">
        <w:rPr>
          <w:rFonts w:eastAsia="Times New Roman"/>
        </w:rPr>
        <w:t>За допомогою даного методу можливо визначити переважні напрямки ЗМІ, рейтинг лідерів, фірм, організацій, виявити ставлення ЗМІ до певним діячам, подіям і так далі.</w:t>
      </w:r>
      <w:r w:rsidR="00CC780A" w:rsidRPr="00CC780A">
        <w:rPr>
          <w:rFonts w:eastAsia="Times New Roman"/>
          <w:lang w:val="ru-RU"/>
        </w:rPr>
        <w:t>[</w:t>
      </w:r>
      <w:proofErr w:type="gramStart"/>
      <w:r w:rsidR="00CC780A" w:rsidRPr="0029134B">
        <w:rPr>
          <w:rFonts w:eastAsia="Times New Roman"/>
          <w:lang w:val="ru-RU"/>
        </w:rPr>
        <w:t>13, 94</w:t>
      </w:r>
      <w:r w:rsidR="00CC780A" w:rsidRPr="00CC780A">
        <w:rPr>
          <w:rFonts w:eastAsia="Times New Roman"/>
          <w:lang w:val="ru-RU"/>
        </w:rPr>
        <w:t>]</w:t>
      </w:r>
      <w:proofErr w:type="gramEnd"/>
    </w:p>
    <w:p w:rsidR="000A6A59" w:rsidRPr="00E43705" w:rsidRDefault="000227AA" w:rsidP="00E43705">
      <w:pPr>
        <w:ind w:firstLine="709"/>
      </w:pPr>
      <w:r w:rsidRPr="00E43705">
        <w:t xml:space="preserve">Отже, політичний аналіз є галуззю політологічного знання, яка </w:t>
      </w:r>
      <w:r w:rsidR="00A57CA0" w:rsidRPr="00E43705">
        <w:t xml:space="preserve">повинна </w:t>
      </w:r>
      <w:r w:rsidRPr="00E43705">
        <w:t xml:space="preserve">забезпечувати пошук моделей розв’язання конкретних проблем, з якими зустрічаються суб’єкти політичної діяльності. За своєю природою політичний аналіз є інструментальним знанням і поділяється на ситуаційний, </w:t>
      </w:r>
      <w:proofErr w:type="spellStart"/>
      <w:r w:rsidRPr="00E43705">
        <w:t>стратегійний</w:t>
      </w:r>
      <w:proofErr w:type="spellEnd"/>
      <w:r w:rsidRPr="00E43705">
        <w:t xml:space="preserve"> та ціннісний. П</w:t>
      </w:r>
      <w:r w:rsidR="003E1584" w:rsidRPr="00E43705">
        <w:t>роцес політич</w:t>
      </w:r>
      <w:r w:rsidR="009D6581" w:rsidRPr="00E43705">
        <w:t xml:space="preserve">ного аналізу являє собою </w:t>
      </w:r>
      <w:r w:rsidR="009D6581" w:rsidRPr="00E43705">
        <w:lastRenderedPageBreak/>
        <w:t xml:space="preserve">алгоритмізовану послідовність певних дій, які аналітики (експерти, політологи, радники) повинні виконати за допомогою методологічного інструментарію – </w:t>
      </w:r>
      <w:proofErr w:type="spellStart"/>
      <w:r w:rsidR="009D6581" w:rsidRPr="00E43705">
        <w:t>івент-аналізу</w:t>
      </w:r>
      <w:proofErr w:type="spellEnd"/>
      <w:r w:rsidR="009D6581" w:rsidRPr="00E43705">
        <w:t>, системного аналізу, контент-аналізу, методу систематизації та обробки даних, математичного моделювання та ін.</w:t>
      </w:r>
      <w:r w:rsidRPr="00E43705">
        <w:t xml:space="preserve"> Саме на основі аналізу </w:t>
      </w:r>
      <w:proofErr w:type="spellStart"/>
      <w:r w:rsidRPr="00E43705">
        <w:t>суспільно-політчиних</w:t>
      </w:r>
      <w:proofErr w:type="spellEnd"/>
      <w:r w:rsidRPr="00E43705">
        <w:t xml:space="preserve"> процесів відбувається наст</w:t>
      </w:r>
      <w:r w:rsidR="00903114">
        <w:t>упна ключова парадигма – політич</w:t>
      </w:r>
      <w:r w:rsidRPr="00E43705">
        <w:t>не прогнозування.</w:t>
      </w:r>
    </w:p>
    <w:p w:rsidR="009D6581" w:rsidRPr="00E43705" w:rsidRDefault="009D6581" w:rsidP="00E43705">
      <w:pPr>
        <w:ind w:firstLine="709"/>
      </w:pPr>
    </w:p>
    <w:p w:rsidR="00B978C2" w:rsidRPr="00E43705" w:rsidRDefault="00B978C2" w:rsidP="00E43705">
      <w:pPr>
        <w:shd w:val="clear" w:color="auto" w:fill="FFFFFF"/>
        <w:spacing w:after="210"/>
        <w:ind w:firstLine="709"/>
      </w:pPr>
    </w:p>
    <w:p w:rsidR="00D23920" w:rsidRPr="00E43705" w:rsidRDefault="00D23920" w:rsidP="00E43705">
      <w:pPr>
        <w:shd w:val="clear" w:color="auto" w:fill="FFFFFF"/>
        <w:spacing w:after="210"/>
        <w:ind w:firstLine="709"/>
        <w:rPr>
          <w:rFonts w:eastAsia="Times New Roman"/>
        </w:rPr>
      </w:pPr>
    </w:p>
    <w:p w:rsidR="00B978C2" w:rsidRPr="00E43705" w:rsidRDefault="003E1584" w:rsidP="00E43705">
      <w:pPr>
        <w:ind w:firstLine="709"/>
        <w:jc w:val="center"/>
        <w:rPr>
          <w:b/>
        </w:rPr>
      </w:pPr>
      <w:r w:rsidRPr="00E43705">
        <w:rPr>
          <w:b/>
        </w:rPr>
        <w:t>1.2</w:t>
      </w:r>
      <w:r w:rsidR="00B978C2" w:rsidRPr="00E43705">
        <w:rPr>
          <w:b/>
        </w:rPr>
        <w:t>. Сутність та зміст прогнозування суспільно-політичних процесів</w:t>
      </w:r>
      <w:r w:rsidR="009315FE" w:rsidRPr="00E43705">
        <w:rPr>
          <w:b/>
        </w:rPr>
        <w:t>. Методологія прогнозування</w:t>
      </w:r>
    </w:p>
    <w:p w:rsidR="00B978C2" w:rsidRPr="00E43705" w:rsidRDefault="00B978C2" w:rsidP="00E43705">
      <w:pPr>
        <w:shd w:val="clear" w:color="auto" w:fill="FFFFFF"/>
        <w:spacing w:after="210"/>
        <w:ind w:firstLine="709"/>
        <w:rPr>
          <w:rFonts w:eastAsia="Times New Roman"/>
        </w:rPr>
      </w:pPr>
    </w:p>
    <w:p w:rsidR="00B978C2" w:rsidRPr="00E43705" w:rsidRDefault="00B978C2" w:rsidP="00E43705">
      <w:pPr>
        <w:shd w:val="clear" w:color="auto" w:fill="FFFFFF"/>
        <w:spacing w:after="210"/>
        <w:ind w:firstLine="709"/>
        <w:rPr>
          <w:rFonts w:eastAsia="Times New Roman"/>
        </w:rPr>
      </w:pPr>
    </w:p>
    <w:p w:rsidR="000A6A59" w:rsidRPr="00E43705" w:rsidRDefault="000A6A59" w:rsidP="00E43705">
      <w:pPr>
        <w:shd w:val="clear" w:color="auto" w:fill="FFFFFF"/>
        <w:spacing w:after="210"/>
        <w:ind w:firstLine="709"/>
        <w:rPr>
          <w:rFonts w:eastAsia="Times New Roman"/>
        </w:rPr>
      </w:pPr>
      <w:r w:rsidRPr="00E43705">
        <w:rPr>
          <w:rFonts w:eastAsia="Times New Roman"/>
        </w:rPr>
        <w:t>Людство завжди прагне якомога більше знати про своє майбутнє, його зацікавленість прогнозами має сильні життєві мотиви. Реалізації даних прагнень сприяє прогностика — наука, що охоплює методологію дослідження динаміки та перспектив розвитку різноманітних процесів і явищ суспільного життя.</w:t>
      </w:r>
    </w:p>
    <w:p w:rsidR="00B978C2" w:rsidRPr="0029134B" w:rsidRDefault="000A6A59" w:rsidP="00E43705">
      <w:pPr>
        <w:shd w:val="clear" w:color="auto" w:fill="FFFFFF"/>
        <w:spacing w:after="210"/>
        <w:ind w:firstLine="709"/>
      </w:pPr>
      <w:r w:rsidRPr="00E43705">
        <w:rPr>
          <w:rFonts w:eastAsia="Times New Roman"/>
        </w:rPr>
        <w:t xml:space="preserve">Оскільки від рівня прогнозування залежить ефективність планування та управління, політичне керівництво будь-якої держави вбачає у науково обґрунтованих прогнозах одну з ключових гарантій передбачуваного розвитку конкретних подій і суспільно-політичних процесів загалом. Саме </w:t>
      </w:r>
      <w:r w:rsidR="00B978C2" w:rsidRPr="00E43705">
        <w:rPr>
          <w:rFonts w:eastAsia="Times New Roman"/>
        </w:rPr>
        <w:t>тому прогнозування суспільно-по</w:t>
      </w:r>
      <w:r w:rsidRPr="00E43705">
        <w:rPr>
          <w:rFonts w:eastAsia="Times New Roman"/>
        </w:rPr>
        <w:t>літ</w:t>
      </w:r>
      <w:r w:rsidR="00B978C2" w:rsidRPr="00E43705">
        <w:rPr>
          <w:rFonts w:eastAsia="Times New Roman"/>
        </w:rPr>
        <w:t>ич</w:t>
      </w:r>
      <w:r w:rsidRPr="00E43705">
        <w:rPr>
          <w:rFonts w:eastAsia="Times New Roman"/>
        </w:rPr>
        <w:t>них процесів – один із ключових напрямків роботи державних і приватних експертних служб, відомств та приватних осіб.</w:t>
      </w:r>
      <w:r w:rsidR="00B978C2" w:rsidRPr="00E43705">
        <w:t xml:space="preserve"> </w:t>
      </w:r>
      <w:r w:rsidR="0029134B" w:rsidRPr="0029134B">
        <w:t>[12, 42]</w:t>
      </w:r>
    </w:p>
    <w:p w:rsidR="00B978C2" w:rsidRPr="00E43705" w:rsidRDefault="00B978C2" w:rsidP="00E43705">
      <w:pPr>
        <w:shd w:val="clear" w:color="auto" w:fill="FFFFFF"/>
        <w:spacing w:after="210"/>
        <w:ind w:firstLine="709"/>
      </w:pPr>
      <w:r w:rsidRPr="00E43705">
        <w:t>Під прогнозом у науці розуміють «імовірнісне науково обґрунтоване судження про перспективи, можливі стани того чи іншого явища у майбутньому чи про альтернат</w:t>
      </w:r>
      <w:r w:rsidR="0029134B">
        <w:t>ивні терміни його існування»</w:t>
      </w:r>
      <w:r w:rsidRPr="00E43705">
        <w:t xml:space="preserve">. Звідси можна зробити висновок, що політичне прогнозування – це процес науково обґрунтованого припущення про можливі шляхи розвитку політичних подій </w:t>
      </w:r>
      <w:r w:rsidRPr="00E43705">
        <w:lastRenderedPageBreak/>
        <w:t>у майбутньому, вироблення рекомендацій для практичної діяльності в певних умовах. Метою політичного прогнозування є підвищення ефективності та результативності прийнятих політичних рішень, запобігання небажаному розвитку політичних процесів.</w:t>
      </w:r>
    </w:p>
    <w:p w:rsidR="00B978C2" w:rsidRPr="00E43705" w:rsidRDefault="00B978C2" w:rsidP="00E43705">
      <w:pPr>
        <w:shd w:val="clear" w:color="auto" w:fill="FFFFFF"/>
        <w:spacing w:after="210"/>
        <w:ind w:firstLine="709"/>
      </w:pPr>
      <w:r w:rsidRPr="00E43705">
        <w:t xml:space="preserve"> Політичне прогнозування передбачає кілька основних моментів:</w:t>
      </w:r>
    </w:p>
    <w:p w:rsidR="00B978C2" w:rsidRPr="00E43705" w:rsidRDefault="00B978C2" w:rsidP="00E43705">
      <w:pPr>
        <w:shd w:val="clear" w:color="auto" w:fill="FFFFFF"/>
        <w:spacing w:after="210"/>
        <w:ind w:firstLine="709"/>
      </w:pPr>
      <w:r w:rsidRPr="00E43705">
        <w:t>1) проектування в політичній сфері, вироблення політичних сценаріїв проектів майбутнього політичного буття, за якими передбачається або планується розвиток подій у певному суспільстві;</w:t>
      </w:r>
    </w:p>
    <w:p w:rsidR="00B978C2" w:rsidRPr="00903114" w:rsidRDefault="00B978C2" w:rsidP="00E43705">
      <w:pPr>
        <w:shd w:val="clear" w:color="auto" w:fill="FFFFFF"/>
        <w:spacing w:after="210"/>
        <w:ind w:firstLine="709"/>
      </w:pPr>
      <w:r w:rsidRPr="00E43705">
        <w:t xml:space="preserve"> 2) здатність до політичного передбачення окремо взятої особи або групи індивідів за допомогою інтуїції, знання, інтелектуального чи соціального проектування на основі спільного досвіду. </w:t>
      </w:r>
      <w:r w:rsidR="0029134B" w:rsidRPr="00903114">
        <w:t>[3, 23]</w:t>
      </w:r>
    </w:p>
    <w:p w:rsidR="00B978C2" w:rsidRPr="00E43705" w:rsidRDefault="00B978C2" w:rsidP="00E43705">
      <w:pPr>
        <w:shd w:val="clear" w:color="auto" w:fill="FFFFFF"/>
        <w:spacing w:after="210"/>
        <w:ind w:firstLine="709"/>
      </w:pPr>
      <w:r w:rsidRPr="00E43705">
        <w:t>Важливу роль у складанні політичних прогнозів відіграють дослідження громадської думки, соціологічні опитування, дані яких особливо важливі в процесі політичних виборів на різних їх етапах. Громадська думка є різновидом колективного судження, в якому у формі оцінки, ствердження чи засудження виражається ставлення масової свідомості до певних соціально значущих проблем (у тому числі й до проблем майбутнього суспільно-політичного розвитку). Враховуючи здатність громадської думки впливати на свідомість і практичну діяльність людей, регулювати їх соціальну поведінку, в контексті політичного прогнозування велике значення має опанування мистецтвом її формування. Для цього необхідно насамперед правильно і своєчасно визначити завдання, проблеми, потреби колект</w:t>
      </w:r>
      <w:r w:rsidR="0029134B">
        <w:t>иву і сприяти їх обговоренню [</w:t>
      </w:r>
      <w:r w:rsidR="0029134B" w:rsidRPr="00903114">
        <w:rPr>
          <w:lang w:val="ru-RU"/>
        </w:rPr>
        <w:t>1, 162</w:t>
      </w:r>
      <w:r w:rsidRPr="00E43705">
        <w:t>].</w:t>
      </w:r>
    </w:p>
    <w:p w:rsidR="00B82253" w:rsidRPr="00E43705" w:rsidRDefault="00B82253" w:rsidP="00E43705">
      <w:pPr>
        <w:shd w:val="clear" w:color="auto" w:fill="FFFFFF"/>
        <w:spacing w:after="210"/>
        <w:ind w:firstLine="709"/>
      </w:pPr>
      <w:r w:rsidRPr="00E43705">
        <w:rPr>
          <w:shd w:val="clear" w:color="auto" w:fill="FFFFFF"/>
        </w:rPr>
        <w:t xml:space="preserve">Виходячи з цього, український соціальний філософ В. </w:t>
      </w:r>
      <w:proofErr w:type="spellStart"/>
      <w:r w:rsidRPr="00E43705">
        <w:rPr>
          <w:shd w:val="clear" w:color="auto" w:fill="FFFFFF"/>
        </w:rPr>
        <w:t>Кушерець</w:t>
      </w:r>
      <w:proofErr w:type="spellEnd"/>
      <w:r w:rsidRPr="00E43705">
        <w:rPr>
          <w:shd w:val="clear" w:color="auto" w:fill="FFFFFF"/>
        </w:rPr>
        <w:t xml:space="preserve"> слушно вважає, що, добираючи проблематику для обговорення, необхідно враховувати такі моменти:</w:t>
      </w:r>
    </w:p>
    <w:p w:rsidR="00B82253" w:rsidRPr="00E43705" w:rsidRDefault="00B82253" w:rsidP="00E43705">
      <w:pPr>
        <w:shd w:val="clear" w:color="auto" w:fill="FFFFFF"/>
        <w:spacing w:after="210"/>
        <w:ind w:firstLine="709"/>
      </w:pPr>
      <w:r w:rsidRPr="00E43705">
        <w:rPr>
          <w:shd w:val="clear" w:color="auto" w:fill="FFFFFF"/>
        </w:rPr>
        <w:t>1) для обговорення доцільно вибрати найактуальніші проблеми, які можуть зацікавити членів колективу, врахувати наявність необхідного інтересу колективу до об'єкта громадської думки. Інакше пануватимуть байдужість, пасивність при обговоренні;</w:t>
      </w:r>
    </w:p>
    <w:p w:rsidR="00B82253" w:rsidRPr="00E43705" w:rsidRDefault="00B82253" w:rsidP="00E43705">
      <w:pPr>
        <w:shd w:val="clear" w:color="auto" w:fill="FFFFFF"/>
        <w:spacing w:after="210"/>
        <w:ind w:firstLine="709"/>
      </w:pPr>
      <w:r w:rsidRPr="00E43705">
        <w:rPr>
          <w:shd w:val="clear" w:color="auto" w:fill="FFFFFF"/>
        </w:rPr>
        <w:lastRenderedPageBreak/>
        <w:t>2) предмет обговорення повинен мати життєво важливе значення для колективу. Громадська думка матиме конкретне значення лише в тому разі, якщо вона висловлена з важливого питання і своєчасно;</w:t>
      </w:r>
    </w:p>
    <w:p w:rsidR="00B82253" w:rsidRPr="00E43705" w:rsidRDefault="00B82253" w:rsidP="00E43705">
      <w:pPr>
        <w:shd w:val="clear" w:color="auto" w:fill="FFFFFF"/>
        <w:spacing w:after="210"/>
        <w:ind w:firstLine="709"/>
      </w:pPr>
      <w:r w:rsidRPr="00E43705">
        <w:rPr>
          <w:shd w:val="clear" w:color="auto" w:fill="FFFFFF"/>
        </w:rPr>
        <w:t>3) проблеми, які формують громадську думку, повинні відображати стратегічні й тактичні завдання, які стоять перед суспільством;</w:t>
      </w:r>
    </w:p>
    <w:p w:rsidR="00B82253" w:rsidRPr="00E43705" w:rsidRDefault="00B82253" w:rsidP="00E43705">
      <w:pPr>
        <w:shd w:val="clear" w:color="auto" w:fill="FFFFFF"/>
        <w:spacing w:after="210"/>
        <w:ind w:firstLine="709"/>
      </w:pPr>
      <w:r w:rsidRPr="00E43705">
        <w:rPr>
          <w:shd w:val="clear" w:color="auto" w:fill="FFFFFF"/>
        </w:rPr>
        <w:t>4) дуже важливо, щоб висунуті для обговорення питання якомога точніше відображали ситуацію, що виникла в колективі. Не варто вдаватися до розгляду питань занадто широкого плану;</w:t>
      </w:r>
    </w:p>
    <w:p w:rsidR="00B82253" w:rsidRPr="00903114" w:rsidRDefault="00B82253" w:rsidP="00E43705">
      <w:pPr>
        <w:shd w:val="clear" w:color="auto" w:fill="FFFFFF"/>
        <w:spacing w:after="210"/>
        <w:ind w:firstLine="709"/>
        <w:rPr>
          <w:lang w:val="ru-RU"/>
        </w:rPr>
      </w:pPr>
      <w:r w:rsidRPr="00E43705">
        <w:rPr>
          <w:shd w:val="clear" w:color="auto" w:fill="FFFFFF"/>
        </w:rPr>
        <w:t>5) важливо також враховувати компетентність колективу в обговоренні зазначених проблем і у виробленні щодо них думки. Це суттєво впливає на значущість громадської думки.</w:t>
      </w:r>
      <w:r w:rsidR="0029134B" w:rsidRPr="00903114">
        <w:rPr>
          <w:shd w:val="clear" w:color="auto" w:fill="FFFFFF"/>
          <w:lang w:val="ru-RU"/>
        </w:rPr>
        <w:t>[</w:t>
      </w:r>
      <w:proofErr w:type="gramStart"/>
      <w:r w:rsidR="0029134B" w:rsidRPr="00903114">
        <w:rPr>
          <w:shd w:val="clear" w:color="auto" w:fill="FFFFFF"/>
          <w:lang w:val="ru-RU"/>
        </w:rPr>
        <w:t>18, 39]</w:t>
      </w:r>
      <w:proofErr w:type="gramEnd"/>
    </w:p>
    <w:p w:rsidR="00B978C2" w:rsidRPr="00E43705" w:rsidRDefault="00B978C2" w:rsidP="00E43705">
      <w:pPr>
        <w:shd w:val="clear" w:color="auto" w:fill="FFFFFF"/>
        <w:spacing w:after="210"/>
        <w:ind w:firstLine="709"/>
      </w:pPr>
      <w:r w:rsidRPr="00E43705">
        <w:t xml:space="preserve"> Наявна в політичних прогнозах картина майбутнього спонукає людину або активно прагнути до нього, або протидіяти йому, або ж пасивно його очікувати. Тому будь-який політи</w:t>
      </w:r>
      <w:r w:rsidR="007A4A3B" w:rsidRPr="00E43705">
        <w:t>чний прогноз містить як науково</w:t>
      </w:r>
      <w:r w:rsidRPr="00E43705">
        <w:t xml:space="preserve">-пізнавальний зміст, так і має певне ідеологічне призначення. Проте в </w:t>
      </w:r>
      <w:proofErr w:type="spellStart"/>
      <w:r w:rsidRPr="00E43705">
        <w:t>будь-</w:t>
      </w:r>
      <w:proofErr w:type="spellEnd"/>
      <w:r w:rsidRPr="00E43705">
        <w:t xml:space="preserve"> якому випадку прагнення зазирнути у завтрашній день означає намагання подолати невизначеність майбутнього. І це спонукає вчених, політиків до створення різних програм розвитку суспільства, його модернізації. А це свідчить, що політичне прогнозування має дві основні функції – ідеологічну і пізнавальну. Власне, між цими двома функціями політичні прогнози завжди й коливаються, як годинниковий маятник. При цьому кожен прогноз розробляється з метою запобігання небажаним наслідкам вірогідного розвитку подій. </w:t>
      </w:r>
    </w:p>
    <w:p w:rsidR="00B978C2" w:rsidRPr="00E43705" w:rsidRDefault="00B978C2" w:rsidP="00E43705">
      <w:pPr>
        <w:shd w:val="clear" w:color="auto" w:fill="FFFFFF"/>
        <w:spacing w:after="210"/>
        <w:ind w:firstLine="709"/>
      </w:pPr>
      <w:r w:rsidRPr="00E43705">
        <w:t xml:space="preserve">Слід додати, що ефективне політичне прогнозування можливе лише за умови постійного коригування прогнозів з урахуванням найновішої інформації. Прогнозування не можна розглядати як безумовну констатацію, що характеризується словами «буде», «станеться». Воно має розглядатися як умовна, інструментальна діяльність, що вкладається у формулу: «Може бути або станеться за певних умов». Такий підхід відображено у працях Д. Белла, І. Бестужева-Лади, А. Уткіна, </w:t>
      </w:r>
      <w:r w:rsidR="0029134B">
        <w:t>В.</w:t>
      </w:r>
      <w:proofErr w:type="spellStart"/>
      <w:r w:rsidR="0029134B">
        <w:t>Горбатенка</w:t>
      </w:r>
      <w:proofErr w:type="spellEnd"/>
      <w:r w:rsidR="0029134B">
        <w:t xml:space="preserve"> та інших вчених [</w:t>
      </w:r>
      <w:r w:rsidR="0029134B" w:rsidRPr="0029134B">
        <w:rPr>
          <w:lang w:val="ru-RU"/>
        </w:rPr>
        <w:t>22, 310</w:t>
      </w:r>
      <w:r w:rsidRPr="00E43705">
        <w:t xml:space="preserve">]. </w:t>
      </w:r>
    </w:p>
    <w:p w:rsidR="00D23920" w:rsidRPr="00E43705" w:rsidRDefault="00B82253" w:rsidP="00E43705">
      <w:pPr>
        <w:shd w:val="clear" w:color="auto" w:fill="FFFFFF"/>
        <w:spacing w:after="210"/>
        <w:ind w:firstLine="709"/>
      </w:pPr>
      <w:r w:rsidRPr="00E43705">
        <w:rPr>
          <w:shd w:val="clear" w:color="auto" w:fill="FFFFFF"/>
        </w:rPr>
        <w:lastRenderedPageBreak/>
        <w:t>У політичному прогнозуванні виділяють два аспекти: теоретико-пізнавальний та управлінський.</w:t>
      </w:r>
      <w:r w:rsidRPr="00E43705">
        <w:rPr>
          <w:rStyle w:val="apple-converted-space"/>
          <w:shd w:val="clear" w:color="auto" w:fill="FFFFFF"/>
        </w:rPr>
        <w:t> </w:t>
      </w:r>
      <w:r w:rsidRPr="00E43705">
        <w:rPr>
          <w:rStyle w:val="ad"/>
          <w:i w:val="0"/>
          <w:shd w:val="clear" w:color="auto" w:fill="FFFFFF"/>
        </w:rPr>
        <w:t>Теоретико-пізнавальна функція</w:t>
      </w:r>
      <w:r w:rsidRPr="00E43705">
        <w:rPr>
          <w:rStyle w:val="ad"/>
          <w:shd w:val="clear" w:color="auto" w:fill="FFFFFF"/>
        </w:rPr>
        <w:t xml:space="preserve"> </w:t>
      </w:r>
      <w:r w:rsidRPr="00E43705">
        <w:rPr>
          <w:shd w:val="clear" w:color="auto" w:fill="FFFFFF"/>
        </w:rPr>
        <w:t>ґрунтується на загальнонауковому підході, основу якого становлять безмежність і плюралізм наукового пошуку, подібно до позиції, сформульованої В. Вернадським стосовно призначення філософії: «Філософія ніколи не розв'язує загадок світу. Вона їх шукає. Вона намагається охопити життя розумом, але ніколи досягти цього не може. Філософська істина завжди може бути піддана сумніву вільною особистістю, що шукає».</w:t>
      </w:r>
    </w:p>
    <w:p w:rsidR="00B82253" w:rsidRPr="00E43705" w:rsidRDefault="00B82253" w:rsidP="00E43705">
      <w:pPr>
        <w:shd w:val="clear" w:color="auto" w:fill="FFFFFF"/>
        <w:spacing w:after="210"/>
        <w:ind w:firstLine="709"/>
      </w:pPr>
      <w:r w:rsidRPr="00E43705">
        <w:rPr>
          <w:rStyle w:val="ad"/>
          <w:i w:val="0"/>
          <w:shd w:val="clear" w:color="auto" w:fill="FFFFFF"/>
        </w:rPr>
        <w:t>Управлінську функцію</w:t>
      </w:r>
      <w:r w:rsidRPr="00E43705">
        <w:rPr>
          <w:rStyle w:val="apple-converted-space"/>
          <w:shd w:val="clear" w:color="auto" w:fill="FFFFFF"/>
        </w:rPr>
        <w:t> </w:t>
      </w:r>
      <w:r w:rsidRPr="00E43705">
        <w:rPr>
          <w:shd w:val="clear" w:color="auto" w:fill="FFFFFF"/>
        </w:rPr>
        <w:t>прогнозування можна проілюструвати запропонованою І. Бестужевим-Ладою «методикою довгострокового попереджувального аналізу даних». Ця методика містить такі етапи:</w:t>
      </w:r>
    </w:p>
    <w:p w:rsidR="00B82253" w:rsidRPr="00E43705" w:rsidRDefault="00B82253" w:rsidP="00E43705">
      <w:pPr>
        <w:pStyle w:val="a4"/>
        <w:numPr>
          <w:ilvl w:val="0"/>
          <w:numId w:val="13"/>
        </w:numPr>
        <w:shd w:val="clear" w:color="auto" w:fill="FFFFFF"/>
        <w:spacing w:after="210"/>
        <w:ind w:left="0" w:firstLine="709"/>
      </w:pPr>
      <w:r w:rsidRPr="00E43705">
        <w:rPr>
          <w:shd w:val="clear" w:color="auto" w:fill="FFFFFF"/>
        </w:rPr>
        <w:t xml:space="preserve">постановка проблем, що передбачає побудову їх ієрархії, яка має охоплювати ключові та </w:t>
      </w:r>
      <w:proofErr w:type="spellStart"/>
      <w:r w:rsidRPr="00E43705">
        <w:rPr>
          <w:shd w:val="clear" w:color="auto" w:fill="FFFFFF"/>
        </w:rPr>
        <w:t>субключові</w:t>
      </w:r>
      <w:proofErr w:type="spellEnd"/>
      <w:r w:rsidRPr="00E43705">
        <w:rPr>
          <w:shd w:val="clear" w:color="auto" w:fill="FFFFFF"/>
        </w:rPr>
        <w:t xml:space="preserve"> проблеми. При цьому бажаною є так звана індикація проблем, тобто подання їх у вигляді впорядкованої сукупності </w:t>
      </w:r>
      <w:proofErr w:type="spellStart"/>
      <w:r w:rsidRPr="00E43705">
        <w:rPr>
          <w:shd w:val="clear" w:color="auto" w:fill="FFFFFF"/>
        </w:rPr>
        <w:t>індикатумів</w:t>
      </w:r>
      <w:proofErr w:type="spellEnd"/>
      <w:r w:rsidRPr="00E43705">
        <w:rPr>
          <w:shd w:val="clear" w:color="auto" w:fill="FFFFFF"/>
        </w:rPr>
        <w:t xml:space="preserve"> — найменувань конкретних показників та індикаторів (цифрового чи інших характеристик проблеми);</w:t>
      </w:r>
    </w:p>
    <w:p w:rsidR="00B82253" w:rsidRPr="00E43705" w:rsidRDefault="00B82253" w:rsidP="00E43705">
      <w:pPr>
        <w:pStyle w:val="a4"/>
        <w:numPr>
          <w:ilvl w:val="0"/>
          <w:numId w:val="13"/>
        </w:numPr>
        <w:shd w:val="clear" w:color="auto" w:fill="FFFFFF"/>
        <w:spacing w:after="210"/>
        <w:ind w:left="0" w:firstLine="709"/>
      </w:pPr>
      <w:r w:rsidRPr="00E43705">
        <w:rPr>
          <w:shd w:val="clear" w:color="auto" w:fill="FFFFFF"/>
        </w:rPr>
        <w:t>виявлення перспективних проблем, до яких належать: а) ті, що назрівають і вже дають про себе знати; б) очікувані — ті, які ще не виникли, але можуть з'явитися за певних умов. Разом з перспективними мають враховуватися і поточні проблеми. Якщо останні можуть фіксуватися особою, яка приймає рішення, та її апаратом, то для виявлення перспективних проблем потрібна група експертів;</w:t>
      </w:r>
    </w:p>
    <w:p w:rsidR="00B82253" w:rsidRPr="00E43705" w:rsidRDefault="00B82253" w:rsidP="00E43705">
      <w:pPr>
        <w:pStyle w:val="a4"/>
        <w:numPr>
          <w:ilvl w:val="0"/>
          <w:numId w:val="13"/>
        </w:numPr>
        <w:shd w:val="clear" w:color="auto" w:fill="FFFFFF"/>
        <w:spacing w:after="210"/>
        <w:ind w:left="0" w:firstLine="709"/>
      </w:pPr>
      <w:proofErr w:type="spellStart"/>
      <w:r w:rsidRPr="00E43705">
        <w:rPr>
          <w:shd w:val="clear" w:color="auto" w:fill="FFFFFF"/>
        </w:rPr>
        <w:t>цілепокладання</w:t>
      </w:r>
      <w:proofErr w:type="spellEnd"/>
      <w:r w:rsidRPr="00E43705">
        <w:rPr>
          <w:shd w:val="clear" w:color="auto" w:fill="FFFFFF"/>
        </w:rPr>
        <w:t xml:space="preserve">. Передбачає визначення мети, заради якої здійснюються всі рішення. Головним критерієм </w:t>
      </w:r>
      <w:proofErr w:type="spellStart"/>
      <w:r w:rsidRPr="00E43705">
        <w:rPr>
          <w:shd w:val="clear" w:color="auto" w:fill="FFFFFF"/>
        </w:rPr>
        <w:t>цілепокладання</w:t>
      </w:r>
      <w:proofErr w:type="spellEnd"/>
      <w:r w:rsidRPr="00E43705">
        <w:rPr>
          <w:shd w:val="clear" w:color="auto" w:fill="FFFFFF"/>
        </w:rPr>
        <w:t xml:space="preserve"> є досягнення оптимуму;</w:t>
      </w:r>
    </w:p>
    <w:p w:rsidR="00B82253" w:rsidRPr="00E43705" w:rsidRDefault="00B82253" w:rsidP="00E43705">
      <w:pPr>
        <w:pStyle w:val="a4"/>
        <w:numPr>
          <w:ilvl w:val="0"/>
          <w:numId w:val="13"/>
        </w:numPr>
        <w:shd w:val="clear" w:color="auto" w:fill="FFFFFF"/>
        <w:spacing w:after="210"/>
        <w:ind w:left="0" w:firstLine="709"/>
      </w:pPr>
      <w:r w:rsidRPr="00E43705">
        <w:rPr>
          <w:shd w:val="clear" w:color="auto" w:fill="FFFFFF"/>
        </w:rPr>
        <w:t>побудова «дерева рішень» та аналіз наслідків їхнього прийняття. На цьому етапі найважливішим є попереднє врахування негативних наслідків певних рішень.</w:t>
      </w:r>
      <w:r w:rsidR="0029134B" w:rsidRPr="0029134B">
        <w:rPr>
          <w:shd w:val="clear" w:color="auto" w:fill="FFFFFF"/>
        </w:rPr>
        <w:t>[2, 47]</w:t>
      </w:r>
    </w:p>
    <w:p w:rsidR="00B82253" w:rsidRPr="00E43705" w:rsidRDefault="00B82253" w:rsidP="00E43705">
      <w:pPr>
        <w:shd w:val="clear" w:color="auto" w:fill="FFFFFF"/>
        <w:spacing w:after="210"/>
        <w:ind w:firstLine="709"/>
      </w:pPr>
      <w:r w:rsidRPr="00E43705">
        <w:rPr>
          <w:rStyle w:val="ad"/>
          <w:i w:val="0"/>
          <w:shd w:val="clear" w:color="auto" w:fill="FFFFFF"/>
        </w:rPr>
        <w:lastRenderedPageBreak/>
        <w:t>Об'єктом</w:t>
      </w:r>
      <w:r w:rsidRPr="00E43705">
        <w:rPr>
          <w:rStyle w:val="apple-converted-space"/>
          <w:shd w:val="clear" w:color="auto" w:fill="FFFFFF"/>
        </w:rPr>
        <w:t> </w:t>
      </w:r>
      <w:r w:rsidRPr="00E43705">
        <w:rPr>
          <w:shd w:val="clear" w:color="auto" w:fill="FFFFFF"/>
        </w:rPr>
        <w:t>політичного прогнозування є внутрішня і зовнішня політика, а</w:t>
      </w:r>
      <w:r w:rsidRPr="00E43705">
        <w:rPr>
          <w:rStyle w:val="apple-converted-space"/>
          <w:shd w:val="clear" w:color="auto" w:fill="FFFFFF"/>
        </w:rPr>
        <w:t> </w:t>
      </w:r>
      <w:r w:rsidRPr="00E43705">
        <w:rPr>
          <w:rStyle w:val="ad"/>
          <w:i w:val="0"/>
          <w:shd w:val="clear" w:color="auto" w:fill="FFFFFF"/>
        </w:rPr>
        <w:t>предметом</w:t>
      </w:r>
      <w:r w:rsidRPr="00E43705">
        <w:rPr>
          <w:rStyle w:val="apple-converted-space"/>
          <w:shd w:val="clear" w:color="auto" w:fill="FFFFFF"/>
        </w:rPr>
        <w:t xml:space="preserve"> – </w:t>
      </w:r>
      <w:r w:rsidRPr="00E43705">
        <w:rPr>
          <w:shd w:val="clear" w:color="auto" w:fill="FFFFFF"/>
        </w:rPr>
        <w:t>пізнання можливого характеру політичних подій, явищ, процесів.</w:t>
      </w:r>
    </w:p>
    <w:p w:rsidR="000E7C4C" w:rsidRPr="00E43705" w:rsidRDefault="00B82253" w:rsidP="00E43705">
      <w:pPr>
        <w:shd w:val="clear" w:color="auto" w:fill="FFFFFF"/>
        <w:spacing w:after="0"/>
        <w:ind w:firstLine="709"/>
      </w:pPr>
      <w:r w:rsidRPr="00E43705">
        <w:rPr>
          <w:shd w:val="clear" w:color="auto" w:fill="FFFFFF"/>
        </w:rPr>
        <w:t>Для розуміння сутності політичного прогнозування велике зна</w:t>
      </w:r>
      <w:r w:rsidR="00787D69" w:rsidRPr="00E43705">
        <w:rPr>
          <w:shd w:val="clear" w:color="auto" w:fill="FFFFFF"/>
        </w:rPr>
        <w:t xml:space="preserve">чення має проблема </w:t>
      </w:r>
      <w:proofErr w:type="spellStart"/>
      <w:r w:rsidR="00787D69" w:rsidRPr="00E43705">
        <w:rPr>
          <w:shd w:val="clear" w:color="auto" w:fill="FFFFFF"/>
        </w:rPr>
        <w:t>типологізація</w:t>
      </w:r>
      <w:proofErr w:type="spellEnd"/>
      <w:r w:rsidRPr="00E43705">
        <w:rPr>
          <w:shd w:val="clear" w:color="auto" w:fill="FFFFFF"/>
        </w:rPr>
        <w:t xml:space="preserve"> прогнозів. За основу її беруть різні кри</w:t>
      </w:r>
      <w:r w:rsidR="000E7C4C" w:rsidRPr="00E43705">
        <w:rPr>
          <w:shd w:val="clear" w:color="auto" w:fill="FFFFFF"/>
        </w:rPr>
        <w:t>терії. Досить поширеним є визна</w:t>
      </w:r>
      <w:r w:rsidRPr="00E43705">
        <w:rPr>
          <w:shd w:val="clear" w:color="auto" w:fill="FFFFFF"/>
        </w:rPr>
        <w:t>чення типів прогнозів за проблемно-цільовим критерієм, який передбачає виділення пошукових, нормативних, аналітичних прогнозів, прогнозів-застережень, прогнозів-розвідників.</w:t>
      </w:r>
    </w:p>
    <w:p w:rsidR="000E7C4C" w:rsidRPr="00903114" w:rsidRDefault="000E7C4C" w:rsidP="00E43705">
      <w:pPr>
        <w:shd w:val="clear" w:color="auto" w:fill="FFFFFF"/>
        <w:spacing w:after="0"/>
        <w:ind w:firstLine="709"/>
        <w:rPr>
          <w:lang w:val="ru-RU"/>
        </w:rPr>
      </w:pPr>
      <w:r w:rsidRPr="00E43705">
        <w:t xml:space="preserve">- </w:t>
      </w:r>
      <w:r w:rsidR="00B82253" w:rsidRPr="00E43705">
        <w:rPr>
          <w:rStyle w:val="ad"/>
          <w:i w:val="0"/>
          <w:shd w:val="clear" w:color="auto" w:fill="FFFFFF"/>
        </w:rPr>
        <w:t>Пошукові прогноз</w:t>
      </w:r>
      <w:r w:rsidRPr="00E43705">
        <w:rPr>
          <w:rStyle w:val="ad"/>
          <w:i w:val="0"/>
          <w:shd w:val="clear" w:color="auto" w:fill="FFFFFF"/>
        </w:rPr>
        <w:t>и –</w:t>
      </w:r>
      <w:r w:rsidR="00D23920" w:rsidRPr="00E43705">
        <w:rPr>
          <w:rStyle w:val="ad"/>
          <w:i w:val="0"/>
          <w:shd w:val="clear" w:color="auto" w:fill="FFFFFF"/>
        </w:rPr>
        <w:t xml:space="preserve"> </w:t>
      </w:r>
      <w:r w:rsidR="00B82253" w:rsidRPr="00E43705">
        <w:rPr>
          <w:shd w:val="clear" w:color="auto" w:fill="FFFFFF"/>
        </w:rPr>
        <w:t>визначення можливих станів певного політичного явища, процесу, події в майбутньому, виходячи з наявних тенденцій, з умовним абстрагуванням від рішень, здатних видозмінити зазначені тенденції. Мета цього типу прогнозів полягає у виявленні й уточненні перспективних проблем, які підлягають розв'язанню засобами політичного управління за умови збереження наявних соціально-політичних тенденцій. Завдяки пошуковим прогнозам виявляють і уточнюють перспективні проблеми, які підлягають розв'язанню засобами управлінн</w:t>
      </w:r>
      <w:r w:rsidRPr="00E43705">
        <w:rPr>
          <w:shd w:val="clear" w:color="auto" w:fill="FFFFFF"/>
        </w:rPr>
        <w:t>я, будують «дерево соціальних проблем» -</w:t>
      </w:r>
      <w:r w:rsidR="00B82253" w:rsidRPr="00E43705">
        <w:rPr>
          <w:shd w:val="clear" w:color="auto" w:fill="FFFFFF"/>
        </w:rPr>
        <w:t xml:space="preserve"> надзвичайно цінну інформацію для осіб, які приймають рішення цільового, програмного, планового, проектного, поточного управлінського характеру. Прикладами пошукових прогнозів є періодичні прогнози ООН та Міжнародного банку реконструкції та розвитку.</w:t>
      </w:r>
      <w:r w:rsidR="0029134B" w:rsidRPr="0029134B">
        <w:rPr>
          <w:shd w:val="clear" w:color="auto" w:fill="FFFFFF"/>
          <w:lang w:val="ru-RU"/>
        </w:rPr>
        <w:t xml:space="preserve"> </w:t>
      </w:r>
      <w:r w:rsidR="0029134B" w:rsidRPr="00903114">
        <w:rPr>
          <w:shd w:val="clear" w:color="auto" w:fill="FFFFFF"/>
          <w:lang w:val="ru-RU"/>
        </w:rPr>
        <w:t>[17, 227]</w:t>
      </w:r>
    </w:p>
    <w:p w:rsidR="000E7C4C" w:rsidRPr="00E43705" w:rsidRDefault="000E7C4C" w:rsidP="00E43705">
      <w:pPr>
        <w:shd w:val="clear" w:color="auto" w:fill="FFFFFF"/>
        <w:spacing w:after="0"/>
        <w:ind w:firstLine="709"/>
      </w:pPr>
      <w:r w:rsidRPr="00E43705">
        <w:t xml:space="preserve">- </w:t>
      </w:r>
      <w:r w:rsidR="00B82253" w:rsidRPr="00E43705">
        <w:rPr>
          <w:rStyle w:val="ad"/>
          <w:i w:val="0"/>
          <w:shd w:val="clear" w:color="auto" w:fill="FFFFFF"/>
        </w:rPr>
        <w:t>Нормативні прогнози</w:t>
      </w:r>
      <w:r w:rsidR="00B82253" w:rsidRPr="00E43705">
        <w:rPr>
          <w:rStyle w:val="apple-converted-space"/>
          <w:i/>
          <w:shd w:val="clear" w:color="auto" w:fill="FFFFFF"/>
        </w:rPr>
        <w:t> </w:t>
      </w:r>
      <w:r w:rsidR="00B82253" w:rsidRPr="00E43705">
        <w:rPr>
          <w:shd w:val="clear" w:color="auto" w:fill="FFFFFF"/>
        </w:rPr>
        <w:t>спрямовані на визначення шляхів і термінів досягнення бажаного стану об'єкта політичного прогнозування на основі заданих норм, ідеалів, стимулів, цілей. Зазначені</w:t>
      </w:r>
      <w:r w:rsidRPr="00E43705">
        <w:rPr>
          <w:shd w:val="clear" w:color="auto" w:fill="FFFFFF"/>
        </w:rPr>
        <w:t xml:space="preserve"> прогнози дають змогу уточнити «</w:t>
      </w:r>
      <w:r w:rsidR="00B82253" w:rsidRPr="00E43705">
        <w:rPr>
          <w:shd w:val="clear" w:color="auto" w:fill="FFFFFF"/>
        </w:rPr>
        <w:t>дерево</w:t>
      </w:r>
      <w:r w:rsidRPr="00E43705">
        <w:rPr>
          <w:shd w:val="clear" w:color="auto" w:fill="FFFFFF"/>
        </w:rPr>
        <w:t xml:space="preserve"> соціальних цілей»</w:t>
      </w:r>
      <w:r w:rsidR="00B82253" w:rsidRPr="00E43705">
        <w:rPr>
          <w:shd w:val="clear" w:color="auto" w:fill="FFFFFF"/>
        </w:rPr>
        <w:t xml:space="preserve"> й покликані виявити такі резерви сфери організації управління, які допомогли б успішно вирішити проблеми підвищення ефективності суспільного виробництва, оптимізації демографічних процесів (у тому числі стан у сфері сім'ї та побуту), подальшого вдосконалення системи установ народної освіти і культури, подолання </w:t>
      </w:r>
      <w:proofErr w:type="spellStart"/>
      <w:r w:rsidR="00B82253" w:rsidRPr="00E43705">
        <w:rPr>
          <w:shd w:val="clear" w:color="auto" w:fill="FFFFFF"/>
        </w:rPr>
        <w:t>антисуспільних</w:t>
      </w:r>
      <w:proofErr w:type="spellEnd"/>
      <w:r w:rsidR="00B82253" w:rsidRPr="00E43705">
        <w:rPr>
          <w:shd w:val="clear" w:color="auto" w:fill="FFFFFF"/>
        </w:rPr>
        <w:t xml:space="preserve"> явищ.</w:t>
      </w:r>
    </w:p>
    <w:p w:rsidR="000E7C4C" w:rsidRPr="0029134B" w:rsidRDefault="000E7C4C" w:rsidP="00E43705">
      <w:pPr>
        <w:shd w:val="clear" w:color="auto" w:fill="FFFFFF"/>
        <w:spacing w:after="0"/>
        <w:ind w:firstLine="709"/>
        <w:rPr>
          <w:shd w:val="clear" w:color="auto" w:fill="FFFFFF"/>
        </w:rPr>
      </w:pPr>
      <w:r w:rsidRPr="00E43705">
        <w:rPr>
          <w:i/>
        </w:rPr>
        <w:lastRenderedPageBreak/>
        <w:t xml:space="preserve">- </w:t>
      </w:r>
      <w:r w:rsidR="00B82253" w:rsidRPr="00E43705">
        <w:rPr>
          <w:rStyle w:val="ad"/>
          <w:i w:val="0"/>
          <w:shd w:val="clear" w:color="auto" w:fill="FFFFFF"/>
        </w:rPr>
        <w:t>Аналітичні прогнози</w:t>
      </w:r>
      <w:r w:rsidR="00B82253" w:rsidRPr="00E43705">
        <w:rPr>
          <w:rStyle w:val="apple-converted-space"/>
          <w:i/>
          <w:iCs/>
          <w:shd w:val="clear" w:color="auto" w:fill="FFFFFF"/>
        </w:rPr>
        <w:t> </w:t>
      </w:r>
      <w:r w:rsidR="00B82253" w:rsidRPr="00E43705">
        <w:rPr>
          <w:shd w:val="clear" w:color="auto" w:fill="FFFFFF"/>
        </w:rPr>
        <w:t>здійснюються з метою наукового пошуку пізнавальної цінності різноманітних методів і засобів дослідження майбутнього</w:t>
      </w:r>
      <w:r w:rsidRPr="00E43705">
        <w:rPr>
          <w:shd w:val="clear" w:color="auto" w:fill="FFFFFF"/>
        </w:rPr>
        <w:t>.</w:t>
      </w:r>
      <w:r w:rsidR="0029134B" w:rsidRPr="0029134B">
        <w:rPr>
          <w:shd w:val="clear" w:color="auto" w:fill="FFFFFF"/>
        </w:rPr>
        <w:t>[17, 229]</w:t>
      </w:r>
    </w:p>
    <w:p w:rsidR="000E7C4C" w:rsidRPr="00E43705" w:rsidRDefault="000E7C4C" w:rsidP="00E43705">
      <w:pPr>
        <w:shd w:val="clear" w:color="auto" w:fill="FFFFFF"/>
        <w:spacing w:after="0"/>
        <w:ind w:firstLine="709"/>
      </w:pPr>
      <w:r w:rsidRPr="00E43705">
        <w:rPr>
          <w:shd w:val="clear" w:color="auto" w:fill="FFFFFF"/>
        </w:rPr>
        <w:t xml:space="preserve">- </w:t>
      </w:r>
      <w:r w:rsidR="00B82253" w:rsidRPr="00E43705">
        <w:rPr>
          <w:rStyle w:val="ad"/>
          <w:i w:val="0"/>
          <w:shd w:val="clear" w:color="auto" w:fill="FFFFFF"/>
        </w:rPr>
        <w:t>Прогнози-застереження</w:t>
      </w:r>
      <w:r w:rsidR="00B82253" w:rsidRPr="00E43705">
        <w:rPr>
          <w:rStyle w:val="apple-converted-space"/>
          <w:shd w:val="clear" w:color="auto" w:fill="FFFFFF"/>
        </w:rPr>
        <w:t> </w:t>
      </w:r>
      <w:r w:rsidR="00B82253" w:rsidRPr="00E43705">
        <w:rPr>
          <w:shd w:val="clear" w:color="auto" w:fill="FFFFFF"/>
        </w:rPr>
        <w:t>застосовуються задля безперервного впливу на свідомість і поведінку людей з метою спонукати суспільство до прийняття відповідних політичних рішень й таким чином вплинути на небажані для майбутнього тенденції соціального розвитку.</w:t>
      </w:r>
      <w:r w:rsidRPr="00E43705">
        <w:rPr>
          <w:shd w:val="clear" w:color="auto" w:fill="FFFFFF"/>
        </w:rPr>
        <w:t xml:space="preserve"> Прикладом таких </w:t>
      </w:r>
      <w:proofErr w:type="spellStart"/>
      <w:r w:rsidRPr="00E43705">
        <w:rPr>
          <w:shd w:val="clear" w:color="auto" w:fill="FFFFFF"/>
        </w:rPr>
        <w:t>політчиних</w:t>
      </w:r>
      <w:proofErr w:type="spellEnd"/>
      <w:r w:rsidRPr="00E43705">
        <w:rPr>
          <w:shd w:val="clear" w:color="auto" w:fill="FFFFFF"/>
        </w:rPr>
        <w:t xml:space="preserve"> прогнозів-застережень може бути ймовірність Третьої світової війни, всесвітньої економічної кризи, а в меншому масштабі – революція, бунт чи терористичні атаки.</w:t>
      </w:r>
    </w:p>
    <w:p w:rsidR="000E7C4C" w:rsidRPr="00E43705" w:rsidRDefault="000E7C4C" w:rsidP="00E43705">
      <w:pPr>
        <w:shd w:val="clear" w:color="auto" w:fill="FFFFFF"/>
        <w:spacing w:after="0"/>
        <w:ind w:firstLine="709"/>
      </w:pPr>
      <w:r w:rsidRPr="00E43705">
        <w:rPr>
          <w:rStyle w:val="ad"/>
          <w:shd w:val="clear" w:color="auto" w:fill="FFFFFF"/>
        </w:rPr>
        <w:t xml:space="preserve">- </w:t>
      </w:r>
      <w:r w:rsidR="00B82253" w:rsidRPr="00E43705">
        <w:rPr>
          <w:rStyle w:val="ad"/>
          <w:i w:val="0"/>
          <w:shd w:val="clear" w:color="auto" w:fill="FFFFFF"/>
        </w:rPr>
        <w:t>Прогнози-розвідники</w:t>
      </w:r>
      <w:r w:rsidRPr="00E43705">
        <w:rPr>
          <w:rStyle w:val="apple-converted-space"/>
          <w:shd w:val="clear" w:color="auto" w:fill="FFFFFF"/>
        </w:rPr>
        <w:t xml:space="preserve"> </w:t>
      </w:r>
      <w:r w:rsidR="00D23920" w:rsidRPr="00E43705">
        <w:rPr>
          <w:rStyle w:val="apple-converted-space"/>
          <w:shd w:val="clear" w:color="auto" w:fill="FFFFFF"/>
        </w:rPr>
        <w:t>–</w:t>
      </w:r>
      <w:r w:rsidRPr="00E43705">
        <w:rPr>
          <w:rStyle w:val="apple-converted-space"/>
          <w:shd w:val="clear" w:color="auto" w:fill="FFFFFF"/>
        </w:rPr>
        <w:t xml:space="preserve"> </w:t>
      </w:r>
      <w:proofErr w:type="spellStart"/>
      <w:r w:rsidR="00B82253" w:rsidRPr="00E43705">
        <w:rPr>
          <w:shd w:val="clear" w:color="auto" w:fill="FFFFFF"/>
        </w:rPr>
        <w:t>провокативні</w:t>
      </w:r>
      <w:proofErr w:type="spellEnd"/>
      <w:r w:rsidR="00B82253" w:rsidRPr="00E43705">
        <w:rPr>
          <w:shd w:val="clear" w:color="auto" w:fill="FFFFFF"/>
        </w:rPr>
        <w:t xml:space="preserve"> концептуальні визначення майбутнього з метою виявлення поглядів і підходів щодо сформульованих проблем з боку ідеологічних супротивників, представників інших цивілізацій. До таких прог</w:t>
      </w:r>
      <w:r w:rsidRPr="00E43705">
        <w:rPr>
          <w:shd w:val="clear" w:color="auto" w:fill="FFFFFF"/>
        </w:rPr>
        <w:t>нозів можна віднести футурологічні концепції «кінця історії» Ф.</w:t>
      </w:r>
      <w:proofErr w:type="spellStart"/>
      <w:r w:rsidR="00B82253" w:rsidRPr="00E43705">
        <w:rPr>
          <w:shd w:val="clear" w:color="auto" w:fill="FFFFFF"/>
        </w:rPr>
        <w:t>Фукуями</w:t>
      </w:r>
      <w:proofErr w:type="spellEnd"/>
      <w:r w:rsidR="00B82253" w:rsidRPr="00E43705">
        <w:rPr>
          <w:shd w:val="clear" w:color="auto" w:fill="FFFFFF"/>
        </w:rPr>
        <w:t xml:space="preserve"> та</w:t>
      </w:r>
      <w:r w:rsidRPr="00E43705">
        <w:rPr>
          <w:shd w:val="clear" w:color="auto" w:fill="FFFFFF"/>
        </w:rPr>
        <w:t xml:space="preserve"> «зіткнення цивілізацій» С.</w:t>
      </w:r>
      <w:proofErr w:type="spellStart"/>
      <w:r w:rsidR="00B82253" w:rsidRPr="00E43705">
        <w:rPr>
          <w:shd w:val="clear" w:color="auto" w:fill="FFFFFF"/>
        </w:rPr>
        <w:t>Хантінгтона</w:t>
      </w:r>
      <w:proofErr w:type="spellEnd"/>
      <w:r w:rsidR="00B82253" w:rsidRPr="00E43705">
        <w:rPr>
          <w:shd w:val="clear" w:color="auto" w:fill="FFFFFF"/>
        </w:rPr>
        <w:t>, адресовані, в першу чергу, посттоталітарним країнам для стимулювання в них самопізнання й виявлення установок на майбутнє.</w:t>
      </w:r>
    </w:p>
    <w:p w:rsidR="000E7C4C" w:rsidRPr="0029134B" w:rsidRDefault="00B82253" w:rsidP="00E43705">
      <w:pPr>
        <w:shd w:val="clear" w:color="auto" w:fill="FFFFFF"/>
        <w:spacing w:after="0"/>
        <w:ind w:firstLine="709"/>
      </w:pPr>
      <w:r w:rsidRPr="00E43705">
        <w:rPr>
          <w:shd w:val="clear" w:color="auto" w:fill="FFFFFF"/>
        </w:rPr>
        <w:t xml:space="preserve">Відмінність між зазначеними типами є певною мірою умовною, оскільки в одному й тому ж конкретному прогнозі можуть поєднуватися ознаки кількох типів. Нерідко зазначені типи взаємодоповнюють одне одного. Так, нормативні прогнози та прогнози-застереження можна фактично розглядати як дві сторони однієї медалі. Підтвердженням цього є діяльність Римського клубу, представники якого ставили собі за мету піддати громадську думку шоковій терапії, щоб у наступних нормативних прогнозах було легше </w:t>
      </w:r>
      <w:r w:rsidR="000E7C4C" w:rsidRPr="00E43705">
        <w:rPr>
          <w:shd w:val="clear" w:color="auto" w:fill="FFFFFF"/>
        </w:rPr>
        <w:t>нав'язати їй розроблені клубом «рецепти»</w:t>
      </w:r>
      <w:r w:rsidRPr="00E43705">
        <w:rPr>
          <w:shd w:val="clear" w:color="auto" w:fill="FFFFFF"/>
        </w:rPr>
        <w:t xml:space="preserve"> звільнення людства від кризових явищ і катастроф.</w:t>
      </w:r>
      <w:r w:rsidR="0029134B" w:rsidRPr="0029134B">
        <w:rPr>
          <w:shd w:val="clear" w:color="auto" w:fill="FFFFFF"/>
        </w:rPr>
        <w:t>[4, 402]</w:t>
      </w:r>
    </w:p>
    <w:p w:rsidR="000E7C4C" w:rsidRPr="00E43705" w:rsidRDefault="00B82253" w:rsidP="00E43705">
      <w:pPr>
        <w:shd w:val="clear" w:color="auto" w:fill="FFFFFF"/>
        <w:spacing w:after="0"/>
        <w:ind w:firstLine="709"/>
      </w:pPr>
      <w:r w:rsidRPr="00E43705">
        <w:rPr>
          <w:shd w:val="clear" w:color="auto" w:fill="FFFFFF"/>
        </w:rPr>
        <w:t>Розрізняють також типологію прогнозів за часовими параметрами. І хоча подібна градація є досить умовною, але на підставі досвіду прогнозування вже склалося певне розмежування. Так, виділяють прогнози:</w:t>
      </w:r>
    </w:p>
    <w:p w:rsidR="000E7C4C" w:rsidRPr="00E43705" w:rsidRDefault="00B82253" w:rsidP="00E43705">
      <w:pPr>
        <w:shd w:val="clear" w:color="auto" w:fill="FFFFFF"/>
        <w:spacing w:after="0"/>
        <w:ind w:firstLine="709"/>
      </w:pPr>
      <w:r w:rsidRPr="00E43705">
        <w:rPr>
          <w:shd w:val="clear" w:color="auto" w:fill="FFFFFF"/>
        </w:rPr>
        <w:t>•  оперативний (поточний) — до 1 місяця;</w:t>
      </w:r>
    </w:p>
    <w:p w:rsidR="000E7C4C" w:rsidRPr="00E43705" w:rsidRDefault="00B82253" w:rsidP="00E43705">
      <w:pPr>
        <w:shd w:val="clear" w:color="auto" w:fill="FFFFFF"/>
        <w:spacing w:after="0"/>
        <w:ind w:firstLine="709"/>
      </w:pPr>
      <w:r w:rsidRPr="00E43705">
        <w:rPr>
          <w:shd w:val="clear" w:color="auto" w:fill="FFFFFF"/>
        </w:rPr>
        <w:lastRenderedPageBreak/>
        <w:t>•  короткостроковий — до 1 року;</w:t>
      </w:r>
    </w:p>
    <w:p w:rsidR="000E7C4C" w:rsidRPr="00E43705" w:rsidRDefault="00B82253" w:rsidP="00E43705">
      <w:pPr>
        <w:shd w:val="clear" w:color="auto" w:fill="FFFFFF"/>
        <w:spacing w:after="0"/>
        <w:ind w:firstLine="709"/>
      </w:pPr>
      <w:r w:rsidRPr="00E43705">
        <w:rPr>
          <w:shd w:val="clear" w:color="auto" w:fill="FFFFFF"/>
        </w:rPr>
        <w:t>•  середньостроковий — до 5 років;</w:t>
      </w:r>
    </w:p>
    <w:p w:rsidR="000E7C4C" w:rsidRPr="00E43705" w:rsidRDefault="00B82253" w:rsidP="00E43705">
      <w:pPr>
        <w:shd w:val="clear" w:color="auto" w:fill="FFFFFF"/>
        <w:spacing w:after="0"/>
        <w:ind w:firstLine="709"/>
      </w:pPr>
      <w:r w:rsidRPr="00E43705">
        <w:rPr>
          <w:shd w:val="clear" w:color="auto" w:fill="FFFFFF"/>
        </w:rPr>
        <w:t>•  довгостроковий — 15-20 років;</w:t>
      </w:r>
    </w:p>
    <w:p w:rsidR="000E7C4C" w:rsidRPr="00E43705" w:rsidRDefault="00B82253" w:rsidP="00E43705">
      <w:pPr>
        <w:shd w:val="clear" w:color="auto" w:fill="FFFFFF"/>
        <w:spacing w:after="0"/>
        <w:ind w:firstLine="709"/>
        <w:rPr>
          <w:shd w:val="clear" w:color="auto" w:fill="FFFFFF"/>
        </w:rPr>
      </w:pPr>
      <w:r w:rsidRPr="00E43705">
        <w:rPr>
          <w:shd w:val="clear" w:color="auto" w:fill="FFFFFF"/>
        </w:rPr>
        <w:t>•  віддалений — 50 років і більше</w:t>
      </w:r>
      <w:r w:rsidR="000E7C4C" w:rsidRPr="00E43705">
        <w:rPr>
          <w:shd w:val="clear" w:color="auto" w:fill="FFFFFF"/>
        </w:rPr>
        <w:t>.</w:t>
      </w:r>
    </w:p>
    <w:p w:rsidR="000E7C4C" w:rsidRPr="00E43705" w:rsidRDefault="00B82253" w:rsidP="00E43705">
      <w:pPr>
        <w:shd w:val="clear" w:color="auto" w:fill="FFFFFF"/>
        <w:spacing w:after="0"/>
        <w:ind w:firstLine="709"/>
      </w:pPr>
      <w:r w:rsidRPr="00E43705">
        <w:rPr>
          <w:shd w:val="clear" w:color="auto" w:fill="FFFFFF"/>
        </w:rPr>
        <w:t xml:space="preserve">При цьому за досить поширеною практикою, що склалася в сучасній політиці, діапазон між </w:t>
      </w:r>
      <w:proofErr w:type="spellStart"/>
      <w:r w:rsidRPr="00E43705">
        <w:rPr>
          <w:shd w:val="clear" w:color="auto" w:fill="FFFFFF"/>
        </w:rPr>
        <w:t>коротко-</w:t>
      </w:r>
      <w:proofErr w:type="spellEnd"/>
      <w:r w:rsidRPr="00E43705">
        <w:rPr>
          <w:shd w:val="clear" w:color="auto" w:fill="FFFFFF"/>
        </w:rPr>
        <w:t xml:space="preserve"> і </w:t>
      </w:r>
      <w:proofErr w:type="spellStart"/>
      <w:r w:rsidRPr="00E43705">
        <w:rPr>
          <w:shd w:val="clear" w:color="auto" w:fill="FFFFFF"/>
        </w:rPr>
        <w:t>довгостроковістю</w:t>
      </w:r>
      <w:proofErr w:type="spellEnd"/>
      <w:r w:rsidRPr="00E43705">
        <w:rPr>
          <w:shd w:val="clear" w:color="auto" w:fill="FFFFFF"/>
        </w:rPr>
        <w:t xml:space="preserve">, як правило, звужується до меж </w:t>
      </w:r>
      <w:r w:rsidR="000E7C4C" w:rsidRPr="00E43705">
        <w:rPr>
          <w:shd w:val="clear" w:color="auto" w:fill="FFFFFF"/>
        </w:rPr>
        <w:t xml:space="preserve">одного </w:t>
      </w:r>
      <w:r w:rsidRPr="00E43705">
        <w:rPr>
          <w:shd w:val="clear" w:color="auto" w:fill="FFFFFF"/>
        </w:rPr>
        <w:t>десятиліття.</w:t>
      </w:r>
    </w:p>
    <w:p w:rsidR="007A4A3B" w:rsidRPr="00E43705" w:rsidRDefault="00B82253" w:rsidP="00E43705">
      <w:pPr>
        <w:shd w:val="clear" w:color="auto" w:fill="FFFFFF"/>
        <w:spacing w:after="0"/>
        <w:ind w:firstLine="709"/>
      </w:pPr>
      <w:r w:rsidRPr="00E43705">
        <w:rPr>
          <w:shd w:val="clear" w:color="auto" w:fill="FFFFFF"/>
        </w:rPr>
        <w:t>Однією з об'єктивних підстав політичного прогнозування вважається гносеологічний принцип, згідно з яким у світі не існує речей, явищ, процесів, які неможливо пізнати, а можуть бути лише ще непізнані на даний час закони, окремі сторони і факти дійсності. Об'єктивний характер здійснення прогнозування пов'язаний також з істиною, яка проголошує, що майбутнє певних політичних подій лежить у площині теперішнього часу, а все нове можна знайти у минулому. Водночас слід пам'ятати, що минуле не може бути безумовним орієнтиром для майбутнього.</w:t>
      </w:r>
    </w:p>
    <w:p w:rsidR="007A4A3B" w:rsidRPr="0029134B" w:rsidRDefault="007A4A3B" w:rsidP="00E43705">
      <w:pPr>
        <w:shd w:val="clear" w:color="auto" w:fill="FFFFFF"/>
        <w:spacing w:after="0"/>
        <w:ind w:firstLine="709"/>
        <w:rPr>
          <w:rFonts w:eastAsia="Times New Roman"/>
          <w:lang w:val="en-US"/>
        </w:rPr>
      </w:pPr>
      <w:r w:rsidRPr="00E43705">
        <w:rPr>
          <w:rFonts w:eastAsia="Times New Roman"/>
          <w:bCs/>
        </w:rPr>
        <w:t>Об'єктивна основа прогнозування політичних подій</w:t>
      </w:r>
      <w:r w:rsidRPr="00E43705">
        <w:rPr>
          <w:rFonts w:eastAsia="Times New Roman"/>
        </w:rPr>
        <w:t> полягає в тому, що їхнє майбутнє приховане в теперішньому, тобто існує потенційно; нове міститься в старому (минулому), але тільки гіпотетичне, ймовірно. Тому для прогнозування майбутнього необхідне пізнання дійсності, точніше, можливостей, тенденцій, прихованих у політичній системі. Завдяки цьому науковий прогноз розкриває майбутнє (ще невідоме) політичної події, зумовлене її передісторією, а також станом на певний час.</w:t>
      </w:r>
      <w:r w:rsidR="0029134B" w:rsidRPr="0029134B">
        <w:rPr>
          <w:rFonts w:eastAsia="Times New Roman"/>
          <w:lang w:val="ru-RU"/>
        </w:rPr>
        <w:t xml:space="preserve"> </w:t>
      </w:r>
      <w:r w:rsidR="0029134B">
        <w:rPr>
          <w:rFonts w:eastAsia="Times New Roman"/>
          <w:lang w:val="en-US"/>
        </w:rPr>
        <w:t>[14, 88]</w:t>
      </w:r>
    </w:p>
    <w:p w:rsidR="007A4A3B" w:rsidRPr="0029134B" w:rsidRDefault="007A4A3B" w:rsidP="00E43705">
      <w:pPr>
        <w:shd w:val="clear" w:color="auto" w:fill="FFFFFF"/>
        <w:spacing w:after="210"/>
        <w:ind w:firstLine="709"/>
        <w:rPr>
          <w:rFonts w:eastAsia="Times New Roman"/>
          <w:lang w:val="ru-RU"/>
        </w:rPr>
      </w:pPr>
      <w:r w:rsidRPr="00E43705">
        <w:rPr>
          <w:rFonts w:eastAsia="Times New Roman"/>
        </w:rPr>
        <w:t>У пізнанні дійсно</w:t>
      </w:r>
      <w:r w:rsidR="00261517" w:rsidRPr="00E43705">
        <w:rPr>
          <w:rFonts w:eastAsia="Times New Roman"/>
        </w:rPr>
        <w:t>сті важливим є знання історії («</w:t>
      </w:r>
      <w:r w:rsidRPr="00E43705">
        <w:rPr>
          <w:rFonts w:eastAsia="Times New Roman"/>
        </w:rPr>
        <w:t>Хто не знає минулого, не володіє тепер</w:t>
      </w:r>
      <w:r w:rsidR="00261517" w:rsidRPr="00E43705">
        <w:rPr>
          <w:rFonts w:eastAsia="Times New Roman"/>
        </w:rPr>
        <w:t>ішнім, не достойний майбутнього» - говорить</w:t>
      </w:r>
      <w:r w:rsidRPr="00E43705">
        <w:rPr>
          <w:rFonts w:eastAsia="Times New Roman"/>
        </w:rPr>
        <w:t xml:space="preserve"> народна мудрість). Суспільство, яке знає своє минуле, інакше організовує своє сьогодення і майбутнє. Ця закономірність простежується на прикладі колишнього Радянського Союзу, коли в період гласності було відкрито інформацію про сталінізм, </w:t>
      </w:r>
      <w:proofErr w:type="spellStart"/>
      <w:r w:rsidRPr="00E43705">
        <w:rPr>
          <w:rFonts w:eastAsia="Times New Roman"/>
        </w:rPr>
        <w:t>ГУЛАГ</w:t>
      </w:r>
      <w:proofErr w:type="spellEnd"/>
      <w:r w:rsidRPr="00E43705">
        <w:rPr>
          <w:rFonts w:eastAsia="Times New Roman"/>
        </w:rPr>
        <w:t xml:space="preserve">, репресії, голодомор, Чорнобиль. Це стало однією з причин колапсу СРСР, демократизації політичної системи. Тому </w:t>
      </w:r>
      <w:r w:rsidRPr="00E43705">
        <w:rPr>
          <w:rFonts w:eastAsia="Times New Roman"/>
        </w:rPr>
        <w:lastRenderedPageBreak/>
        <w:t>одним з найдраматичніших напрямів політичної боротьби є боротьба за історичні знання.</w:t>
      </w:r>
      <w:r w:rsidR="0029134B" w:rsidRPr="0029134B">
        <w:rPr>
          <w:rFonts w:eastAsia="Times New Roman"/>
          <w:lang w:val="ru-RU"/>
        </w:rPr>
        <w:t>[</w:t>
      </w:r>
      <w:proofErr w:type="gramStart"/>
      <w:r w:rsidR="0029134B" w:rsidRPr="0029134B">
        <w:rPr>
          <w:rFonts w:eastAsia="Times New Roman"/>
          <w:lang w:val="ru-RU"/>
        </w:rPr>
        <w:t>15, 306]</w:t>
      </w:r>
      <w:proofErr w:type="gramEnd"/>
    </w:p>
    <w:p w:rsidR="007A4A3B" w:rsidRPr="00E43705" w:rsidRDefault="007A4A3B" w:rsidP="00E43705">
      <w:pPr>
        <w:shd w:val="clear" w:color="auto" w:fill="FFFFFF"/>
        <w:spacing w:after="210"/>
        <w:ind w:firstLine="709"/>
        <w:rPr>
          <w:rFonts w:eastAsia="Times New Roman"/>
        </w:rPr>
      </w:pPr>
      <w:r w:rsidRPr="00E43705">
        <w:rPr>
          <w:rFonts w:eastAsia="Times New Roman"/>
        </w:rPr>
        <w:t>Побачити в минулому майбутнє можна за допомогою законів розвитку об'єктів політичного прогнозу. Одним із них є закон причинності, який гласить, що явище має свою причину, тобто його породжують певні умови. Тому будь-яке пізнання вимагає усвідомлення причин явища. Знаючи їх, можна передбачити наслідки. А якщо для суспільства ці наслідки небажані, суб'єкти політики, усвідомивши це, мають час для пошуку можливостей нейтралізації цих причин.</w:t>
      </w:r>
    </w:p>
    <w:p w:rsidR="007A4A3B" w:rsidRPr="00E43705" w:rsidRDefault="007A4A3B" w:rsidP="00E43705">
      <w:pPr>
        <w:shd w:val="clear" w:color="auto" w:fill="FFFFFF"/>
        <w:spacing w:after="0"/>
        <w:ind w:firstLine="709"/>
        <w:rPr>
          <w:rFonts w:eastAsia="Times New Roman"/>
        </w:rPr>
      </w:pPr>
      <w:r w:rsidRPr="00E43705">
        <w:rPr>
          <w:rFonts w:eastAsia="Times New Roman"/>
          <w:bCs/>
        </w:rPr>
        <w:t>Для успішного прогнозування</w:t>
      </w:r>
      <w:r w:rsidRPr="00E43705">
        <w:rPr>
          <w:rFonts w:eastAsia="Times New Roman"/>
        </w:rPr>
        <w:t> на основі законів необхідне знання їхньої системи, механізму дії та використання. Хоча історія розвивається за об'єктивними законами, але творять її люди, прискорюючи або уповільнюючи її розвиток. Багато в чому це залежить від того, наскільки беруть до уваги ці закони. Ігнорування їх або невміння ними користуватися призводить до суб'єктивізму й авантюризму в політиці.</w:t>
      </w:r>
    </w:p>
    <w:p w:rsidR="007A4A3B" w:rsidRPr="0029134B" w:rsidRDefault="007A4A3B" w:rsidP="00E43705">
      <w:pPr>
        <w:shd w:val="clear" w:color="auto" w:fill="FFFFFF"/>
        <w:spacing w:after="210"/>
        <w:ind w:firstLine="709"/>
        <w:rPr>
          <w:rFonts w:eastAsia="Times New Roman"/>
        </w:rPr>
      </w:pPr>
      <w:r w:rsidRPr="00E43705">
        <w:rPr>
          <w:rFonts w:eastAsia="Times New Roman"/>
        </w:rPr>
        <w:t>Процес пізнання законів надто складний, зумовлені законами відносини людей постійно змінюються. Наприклад, політичні відносини виявляються як політичні інтереси. Тому в механізмі соціально-політичних законів важливу роль відіграє такий об'єктивний чинник, як соціально-політичні інтереси, потреби та стимули, які постійно змінюються. У прогнозуванні важлива інформація про інтереси, потреби і стимули усіх верств населення.</w:t>
      </w:r>
      <w:r w:rsidR="00261517" w:rsidRPr="00E43705">
        <w:rPr>
          <w:rFonts w:eastAsia="Times New Roman"/>
        </w:rPr>
        <w:t xml:space="preserve"> </w:t>
      </w:r>
      <w:r w:rsidRPr="00E43705">
        <w:rPr>
          <w:rFonts w:eastAsia="Times New Roman"/>
        </w:rPr>
        <w:t>Суттєвим є й те, що закони, які діють у соціально-політичній сфері, виявляються як тенденції або можливості, не завжди втілюючись в дійсність. Це ускладнює вироблення прогнозу на основі закону суспільного розвитку. Тому якщо політичні претензії класу, соціальної групи враховують об'єктивний хід історії, політичні процеси розвиватимуться без суспільних потрясінь. Чим менше узгоджуються політичні інтереси з об'єктивними закономірностями розвитку, тим вища ймовірність непередбачуваних політичних конфліктів і потрясінь.</w:t>
      </w:r>
      <w:r w:rsidR="0029134B" w:rsidRPr="0029134B">
        <w:rPr>
          <w:rFonts w:eastAsia="Times New Roman"/>
        </w:rPr>
        <w:t>[13, 56]</w:t>
      </w:r>
    </w:p>
    <w:p w:rsidR="007A4A3B" w:rsidRPr="00E43705" w:rsidRDefault="007A4A3B" w:rsidP="00E43705">
      <w:pPr>
        <w:shd w:val="clear" w:color="auto" w:fill="FFFFFF"/>
        <w:spacing w:after="210"/>
        <w:ind w:firstLine="709"/>
        <w:rPr>
          <w:rFonts w:eastAsia="Times New Roman"/>
        </w:rPr>
      </w:pPr>
      <w:r w:rsidRPr="00E43705">
        <w:rPr>
          <w:rFonts w:eastAsia="Times New Roman"/>
        </w:rPr>
        <w:lastRenderedPageBreak/>
        <w:t>У цій справі важливо розрізняти механізм дії і механізм використання соціально-політичних законів. Механізм дії законів об'єктивний, функціонує незалежно від того, чи знають про нього люди і чи намагаються його застосувати. Механізм використання законів належить до суб'єктивних чинників. Адже використання законів є свідомим застосуванням знань, діяльністю відповідно до законів. Механізм дії законів і механізм їхнього використання різняться настільки, наскільки механізм дії є пізнаним і застосовується в плануванні, прогнозуванні, управлінні. З пізнанням і практичним застосуванням законів механізм використання законів поступово стає механізмом їхньої дії.</w:t>
      </w:r>
    </w:p>
    <w:p w:rsidR="007A4A3B" w:rsidRPr="00E43705" w:rsidRDefault="007A4A3B" w:rsidP="00E43705">
      <w:pPr>
        <w:shd w:val="clear" w:color="auto" w:fill="FFFFFF"/>
        <w:spacing w:after="210"/>
        <w:ind w:firstLine="709"/>
        <w:rPr>
          <w:rFonts w:eastAsia="Times New Roman"/>
        </w:rPr>
      </w:pPr>
      <w:r w:rsidRPr="00E43705">
        <w:rPr>
          <w:rFonts w:eastAsia="Times New Roman"/>
        </w:rPr>
        <w:t>Механізм дії і використання законів складається з таких ланок:</w:t>
      </w:r>
    </w:p>
    <w:p w:rsidR="007A4A3B" w:rsidRPr="00E43705" w:rsidRDefault="007A4A3B" w:rsidP="00E43705">
      <w:pPr>
        <w:numPr>
          <w:ilvl w:val="0"/>
          <w:numId w:val="2"/>
        </w:numPr>
        <w:shd w:val="clear" w:color="auto" w:fill="FFFFFF"/>
        <w:spacing w:before="30" w:after="150"/>
        <w:ind w:left="0" w:firstLine="709"/>
        <w:rPr>
          <w:rFonts w:eastAsia="Times New Roman"/>
        </w:rPr>
      </w:pPr>
      <w:r w:rsidRPr="00E43705">
        <w:rPr>
          <w:rFonts w:eastAsia="Times New Roman"/>
        </w:rPr>
        <w:t>вироблення політики, заснованої на пізнаних законах;</w:t>
      </w:r>
    </w:p>
    <w:p w:rsidR="007A4A3B" w:rsidRPr="00E43705" w:rsidRDefault="007A4A3B" w:rsidP="00E43705">
      <w:pPr>
        <w:numPr>
          <w:ilvl w:val="0"/>
          <w:numId w:val="2"/>
        </w:numPr>
        <w:shd w:val="clear" w:color="auto" w:fill="FFFFFF"/>
        <w:spacing w:before="30" w:after="150"/>
        <w:ind w:left="0" w:firstLine="709"/>
        <w:rPr>
          <w:rFonts w:eastAsia="Times New Roman"/>
        </w:rPr>
      </w:pPr>
      <w:r w:rsidRPr="00E43705">
        <w:rPr>
          <w:rFonts w:eastAsia="Times New Roman"/>
        </w:rPr>
        <w:t>планування і прогнозування;</w:t>
      </w:r>
    </w:p>
    <w:p w:rsidR="007A4A3B" w:rsidRPr="00E43705" w:rsidRDefault="007A4A3B" w:rsidP="00E43705">
      <w:pPr>
        <w:numPr>
          <w:ilvl w:val="0"/>
          <w:numId w:val="2"/>
        </w:numPr>
        <w:shd w:val="clear" w:color="auto" w:fill="FFFFFF"/>
        <w:spacing w:before="30" w:after="150"/>
        <w:ind w:left="0" w:firstLine="709"/>
        <w:rPr>
          <w:rFonts w:eastAsia="Times New Roman"/>
        </w:rPr>
      </w:pPr>
      <w:r w:rsidRPr="00E43705">
        <w:rPr>
          <w:rFonts w:eastAsia="Times New Roman"/>
        </w:rPr>
        <w:t>виявлення і розв'язання суперечностей;</w:t>
      </w:r>
    </w:p>
    <w:p w:rsidR="009315FE" w:rsidRPr="00E43705" w:rsidRDefault="007A4A3B" w:rsidP="00E43705">
      <w:pPr>
        <w:numPr>
          <w:ilvl w:val="0"/>
          <w:numId w:val="2"/>
        </w:numPr>
        <w:shd w:val="clear" w:color="auto" w:fill="FFFFFF"/>
        <w:spacing w:before="30" w:after="150"/>
        <w:ind w:left="0" w:firstLine="709"/>
        <w:rPr>
          <w:rFonts w:eastAsia="Times New Roman"/>
        </w:rPr>
      </w:pPr>
      <w:r w:rsidRPr="00E43705">
        <w:rPr>
          <w:rFonts w:eastAsia="Times New Roman"/>
        </w:rPr>
        <w:t>залучення, активізація та організація людей для реалізації вимог законів і розв'язання суперечностей;</w:t>
      </w:r>
    </w:p>
    <w:p w:rsidR="007A4A3B" w:rsidRPr="00E43705" w:rsidRDefault="007A4A3B" w:rsidP="00E43705">
      <w:pPr>
        <w:numPr>
          <w:ilvl w:val="0"/>
          <w:numId w:val="2"/>
        </w:numPr>
        <w:shd w:val="clear" w:color="auto" w:fill="FFFFFF"/>
        <w:spacing w:before="30" w:after="150"/>
        <w:ind w:left="0" w:firstLine="709"/>
        <w:rPr>
          <w:rFonts w:eastAsia="Times New Roman"/>
        </w:rPr>
      </w:pPr>
      <w:r w:rsidRPr="00E43705">
        <w:t>використання конкретних форм і засобів реалізації вимог законів.</w:t>
      </w:r>
      <w:r w:rsidR="0029134B" w:rsidRPr="0029134B">
        <w:rPr>
          <w:lang w:val="ru-RU"/>
        </w:rPr>
        <w:t>[</w:t>
      </w:r>
      <w:proofErr w:type="gramStart"/>
      <w:r w:rsidR="0029134B" w:rsidRPr="0029134B">
        <w:rPr>
          <w:lang w:val="ru-RU"/>
        </w:rPr>
        <w:t>18, 204]</w:t>
      </w:r>
      <w:proofErr w:type="gramEnd"/>
    </w:p>
    <w:p w:rsidR="007A4A3B" w:rsidRPr="00E43705" w:rsidRDefault="007A4A3B" w:rsidP="00E43705">
      <w:pPr>
        <w:shd w:val="clear" w:color="auto" w:fill="FFFFFF"/>
        <w:spacing w:after="210"/>
        <w:ind w:firstLine="709"/>
        <w:rPr>
          <w:rFonts w:eastAsia="Times New Roman"/>
        </w:rPr>
      </w:pPr>
      <w:r w:rsidRPr="00E43705">
        <w:rPr>
          <w:rFonts w:eastAsia="Times New Roman"/>
        </w:rPr>
        <w:t>Прогнозування є обов'язковою умовою механізму дії законів, передбачаючи цілеспрямовану діяльність людей. Для прогнозування політичних подій, процесів велике значення має знання політичної ситуації.</w:t>
      </w:r>
      <w:r w:rsidR="00261517" w:rsidRPr="00E43705">
        <w:rPr>
          <w:rFonts w:eastAsia="Times New Roman"/>
        </w:rPr>
        <w:t xml:space="preserve"> </w:t>
      </w:r>
      <w:r w:rsidRPr="00E43705">
        <w:rPr>
          <w:rFonts w:eastAsia="Times New Roman"/>
        </w:rPr>
        <w:t>Об'єктивною основою прогнозування є також системне структурування політ</w:t>
      </w:r>
      <w:r w:rsidR="00261517" w:rsidRPr="00E43705">
        <w:rPr>
          <w:rFonts w:eastAsia="Times New Roman"/>
        </w:rPr>
        <w:t>ичного явища, процесу. Поняття «система»</w:t>
      </w:r>
      <w:r w:rsidRPr="00E43705">
        <w:rPr>
          <w:rFonts w:eastAsia="Times New Roman"/>
        </w:rPr>
        <w:t xml:space="preserve"> означає сукупність елементів, які, перебуваючи у зв'язках між собою, утворюють певну цілісність. Позаяк система передусім є певною цілісністю, її властивості не збігаються із сукупністю властивостей її елементів. Крім того, система за своєю природою ієрархічна. Тому кожний її елемент можна розглядати як систему, а саму систему — як один із компонентів більш широкої системи.</w:t>
      </w:r>
    </w:p>
    <w:p w:rsidR="000A6A59" w:rsidRPr="00E43705" w:rsidRDefault="00B978C2" w:rsidP="00E43705">
      <w:pPr>
        <w:shd w:val="clear" w:color="auto" w:fill="FFFFFF"/>
        <w:spacing w:after="210"/>
        <w:ind w:firstLine="709"/>
      </w:pPr>
      <w:r w:rsidRPr="00E43705">
        <w:t xml:space="preserve">Отже, прогноз у сфері політики не стільки відіграє роль традиційного пророцтва, скільки є технологією, котра вказує, за яких умов і за допомогою </w:t>
      </w:r>
      <w:r w:rsidRPr="00E43705">
        <w:lastRenderedPageBreak/>
        <w:t>яких засобів можна буде досягнути бажаного майбутнього. В сучасному політичному аналізі й прогнозуванні майбутнього застосовується широкий і різноманітний арсенал наукових загальних і спеціальних методик, логічних і технічних засобів пізнання. Тому політичний прогноз як важливий елемент управління суспільством має базуватися на певних принципах, що дають змогу оптимально підійти до розуміння сегментів політичного життя.</w:t>
      </w:r>
    </w:p>
    <w:p w:rsidR="00B978C2" w:rsidRPr="00E43705" w:rsidRDefault="007A4A3B" w:rsidP="00E43705">
      <w:pPr>
        <w:shd w:val="clear" w:color="auto" w:fill="FFFFFF"/>
        <w:spacing w:after="210"/>
        <w:ind w:firstLine="709"/>
      </w:pPr>
      <w:r w:rsidRPr="00E43705">
        <w:t>Принципи політич</w:t>
      </w:r>
      <w:r w:rsidR="00B978C2" w:rsidRPr="00E43705">
        <w:t>ного прогнозування:</w:t>
      </w:r>
    </w:p>
    <w:p w:rsidR="000227AA" w:rsidRPr="00E43705" w:rsidRDefault="00B978C2" w:rsidP="00E43705">
      <w:pPr>
        <w:shd w:val="clear" w:color="auto" w:fill="FFFFFF"/>
        <w:spacing w:after="210"/>
        <w:ind w:firstLine="709"/>
      </w:pPr>
      <w:r w:rsidRPr="00E43705">
        <w:t>1) принцип альтернативності, пов’язаний з можливістю розвитку політичного життя за різними траєкторіями, за умови різних взаємозв’язків і структурних відносин. Альтернативність при цьому у жодному випадку не слід плутати з вірогідністю. Джерелом альтернатив можуть бути якісні зрушення, що виникають в умовах різних соціально-політичних змін, наприклад, у разі переходу до нового політичного курсу. За складних перехідних політичних ситуацій необхідно пам’ятати, що один і той же результат може бути зумовлений різ</w:t>
      </w:r>
      <w:r w:rsidR="000227AA" w:rsidRPr="00E43705">
        <w:t>ними причинами</w:t>
      </w:r>
    </w:p>
    <w:p w:rsidR="000227AA" w:rsidRPr="00E43705" w:rsidRDefault="000227AA" w:rsidP="00E43705">
      <w:pPr>
        <w:shd w:val="clear" w:color="auto" w:fill="FFFFFF"/>
        <w:spacing w:after="0"/>
        <w:ind w:firstLine="709"/>
        <w:rPr>
          <w:rFonts w:eastAsia="Times New Roman"/>
        </w:rPr>
      </w:pPr>
      <w:r w:rsidRPr="00E43705">
        <w:rPr>
          <w:rFonts w:eastAsia="Times New Roman"/>
          <w:bCs/>
        </w:rPr>
        <w:t>2) принцип системності прогнозування.</w:t>
      </w:r>
      <w:r w:rsidRPr="00E43705">
        <w:rPr>
          <w:rFonts w:eastAsia="Times New Roman"/>
        </w:rPr>
        <w:t> Цей принцип означає, що, з одного боку, політика розглядається як єдиний об'єкт, а з іншого — як сукупність відносно самостійних напрямів (блоків) прогнозування. Системний підхід допускає побудову прогнозу на основі системи засобів і моделей. Системність засобів і моделей політичного прогнозування дає змогу виробити погоджений і гармонійний прогноз по кожному напрямі політичного життя. Однак побудувати цілісну систему моделей політичного прогнозування у зв'язку з методологічними проблемами поки що неможливо. Це завдання буде розв'язано за допомогою комп'ютерних технологій через створення інформаційного банку даних;</w:t>
      </w:r>
    </w:p>
    <w:p w:rsidR="000227AA" w:rsidRPr="00E43705" w:rsidRDefault="000227AA" w:rsidP="00E43705">
      <w:pPr>
        <w:shd w:val="clear" w:color="auto" w:fill="FFFFFF"/>
        <w:spacing w:after="0"/>
        <w:ind w:firstLine="709"/>
        <w:rPr>
          <w:rFonts w:eastAsia="Times New Roman"/>
        </w:rPr>
      </w:pPr>
      <w:r w:rsidRPr="00E43705">
        <w:rPr>
          <w:rFonts w:eastAsia="Times New Roman"/>
        </w:rPr>
        <w:t>3) п</w:t>
      </w:r>
      <w:r w:rsidRPr="00E43705">
        <w:rPr>
          <w:rFonts w:eastAsia="Times New Roman"/>
          <w:bCs/>
        </w:rPr>
        <w:t>ринцип безперервності прогнозування.</w:t>
      </w:r>
      <w:r w:rsidRPr="00E43705">
        <w:rPr>
          <w:rFonts w:eastAsia="Times New Roman"/>
        </w:rPr>
        <w:t xml:space="preserve"> Він передбачає безперервне коригування прогнозних розробок в міру надходження нової інформації. Наприклад, будь-який довгостроковий прогноз у першому варіанті є масштабним. З плином часу передбачувана тенденція стає прозорішою, </w:t>
      </w:r>
      <w:r w:rsidRPr="00E43705">
        <w:rPr>
          <w:rFonts w:eastAsia="Times New Roman"/>
        </w:rPr>
        <w:lastRenderedPageBreak/>
        <w:t>виявляє себе з різних боків. У зв'язку з цим нова інформація, що надходить до прогнозиста, дає змогу точніше передбачити певну політичну подію;</w:t>
      </w:r>
    </w:p>
    <w:p w:rsidR="000227AA" w:rsidRPr="00903114" w:rsidRDefault="000227AA" w:rsidP="00E43705">
      <w:pPr>
        <w:shd w:val="clear" w:color="auto" w:fill="FFFFFF"/>
        <w:spacing w:after="0"/>
        <w:ind w:firstLine="709"/>
        <w:rPr>
          <w:rFonts w:eastAsia="Times New Roman"/>
        </w:rPr>
      </w:pPr>
      <w:r w:rsidRPr="00E43705">
        <w:rPr>
          <w:rFonts w:eastAsia="Times New Roman"/>
          <w:bCs/>
        </w:rPr>
        <w:t>4) принцип верифікації</w:t>
      </w:r>
      <w:r w:rsidRPr="00E43705">
        <w:rPr>
          <w:rFonts w:eastAsia="Times New Roman"/>
        </w:rPr>
        <w:t xml:space="preserve"> (лат. </w:t>
      </w:r>
      <w:proofErr w:type="spellStart"/>
      <w:r w:rsidRPr="00E43705">
        <w:rPr>
          <w:rFonts w:eastAsia="Times New Roman"/>
        </w:rPr>
        <w:t>verus</w:t>
      </w:r>
      <w:proofErr w:type="spellEnd"/>
      <w:r w:rsidRPr="00E43705">
        <w:rPr>
          <w:rFonts w:eastAsia="Times New Roman"/>
        </w:rPr>
        <w:t xml:space="preserve"> — істинний). Завдяки йому встановлюють вірогідність виробленого прогнозу. Верифікація може бути прямою, побічною, консеквентною (послідовною), інверсною (яка передбачає зміну розташування елементів прогнозу).</w:t>
      </w:r>
      <w:r w:rsidR="0029134B" w:rsidRPr="00903114">
        <w:rPr>
          <w:rFonts w:eastAsia="Times New Roman"/>
        </w:rPr>
        <w:t>[14, 38]</w:t>
      </w:r>
    </w:p>
    <w:p w:rsidR="00261517" w:rsidRPr="00E43705" w:rsidRDefault="000227AA" w:rsidP="00E43705">
      <w:pPr>
        <w:shd w:val="clear" w:color="auto" w:fill="FFFFFF"/>
        <w:spacing w:after="0"/>
        <w:ind w:firstLine="709"/>
        <w:rPr>
          <w:rFonts w:eastAsia="Times New Roman"/>
        </w:rPr>
      </w:pPr>
      <w:r w:rsidRPr="00E43705">
        <w:rPr>
          <w:rFonts w:eastAsia="Times New Roman"/>
          <w:bCs/>
        </w:rPr>
        <w:t>Усі принципи прогнозування взаємодіють між собою</w:t>
      </w:r>
      <w:r w:rsidRPr="00E43705">
        <w:rPr>
          <w:rFonts w:eastAsia="Times New Roman"/>
        </w:rPr>
        <w:t>, реалізуються через конкретні методи науково-прогностичних досліджень.</w:t>
      </w:r>
      <w:r w:rsidR="00261517" w:rsidRPr="00E43705">
        <w:rPr>
          <w:rFonts w:eastAsia="Times New Roman"/>
        </w:rPr>
        <w:t xml:space="preserve"> На сьогодні відомо понад 150 методів прогнозування. Завдання полягає у визначенні сфери використання кожного з них. Здебільшого в політології вдаються до методів, які на практиці довели свою ефективність.</w:t>
      </w:r>
    </w:p>
    <w:p w:rsidR="00261517" w:rsidRPr="00E43705" w:rsidRDefault="00261517" w:rsidP="00E43705">
      <w:pPr>
        <w:shd w:val="clear" w:color="auto" w:fill="FFFFFF"/>
        <w:spacing w:after="0"/>
        <w:ind w:firstLine="709"/>
        <w:rPr>
          <w:rFonts w:eastAsia="Times New Roman"/>
        </w:rPr>
      </w:pPr>
      <w:r w:rsidRPr="00E43705">
        <w:rPr>
          <w:rFonts w:eastAsia="Times New Roman"/>
        </w:rPr>
        <w:t>Отже, найефективнішими методами політичного прогнозування є:</w:t>
      </w:r>
    </w:p>
    <w:p w:rsidR="00261517" w:rsidRPr="00E43705" w:rsidRDefault="00261517" w:rsidP="00E43705">
      <w:pPr>
        <w:shd w:val="clear" w:color="auto" w:fill="FFFFFF"/>
        <w:spacing w:after="0"/>
        <w:ind w:firstLine="709"/>
        <w:rPr>
          <w:rFonts w:eastAsia="Times New Roman"/>
        </w:rPr>
      </w:pPr>
      <w:r w:rsidRPr="00E43705">
        <w:rPr>
          <w:rFonts w:eastAsia="Times New Roman"/>
          <w:bCs/>
        </w:rPr>
        <w:t>1. Метод колективної експертної оцінки.</w:t>
      </w:r>
      <w:r w:rsidRPr="00E43705">
        <w:rPr>
          <w:rFonts w:eastAsia="Times New Roman"/>
        </w:rPr>
        <w:t xml:space="preserve"> Його суть полягає у визначенні узгодженості думок експертів щодо розвитку внутрішньої і зовнішньої політики або окремих її сфер, а також щодо розвитку політичних явищ, котрі неможливо перевірити іншими засобами, наприклад, експериментом. </w:t>
      </w:r>
    </w:p>
    <w:p w:rsidR="00261517" w:rsidRPr="00E43705" w:rsidRDefault="00261517" w:rsidP="00E43705">
      <w:pPr>
        <w:shd w:val="clear" w:color="auto" w:fill="FFFFFF"/>
        <w:spacing w:after="0"/>
        <w:ind w:firstLine="709"/>
        <w:rPr>
          <w:rFonts w:eastAsia="Times New Roman"/>
        </w:rPr>
      </w:pPr>
      <w:r w:rsidRPr="00E43705">
        <w:rPr>
          <w:rFonts w:eastAsia="Times New Roman"/>
          <w:bCs/>
        </w:rPr>
        <w:t>2. Колективна генерація ідей</w:t>
      </w:r>
      <w:r w:rsidRPr="00E43705">
        <w:rPr>
          <w:rFonts w:eastAsia="Times New Roman"/>
        </w:rPr>
        <w:t xml:space="preserve"> («мозкова атака», чи «мозковий штурм»). Суть цього методу полягає в актуалізації творчого потенціалу фахівців (інтенсивного аналізу проблемної ситуації), вдаючись спершу до генерації ідей, а потім критики їх, формулювання </w:t>
      </w:r>
      <w:proofErr w:type="spellStart"/>
      <w:r w:rsidRPr="00E43705">
        <w:rPr>
          <w:rFonts w:eastAsia="Times New Roman"/>
        </w:rPr>
        <w:t>контрідей</w:t>
      </w:r>
      <w:proofErr w:type="spellEnd"/>
      <w:r w:rsidRPr="00E43705">
        <w:rPr>
          <w:rFonts w:eastAsia="Times New Roman"/>
        </w:rPr>
        <w:t>. Структурно ця робота складається з шести етапів:</w:t>
      </w:r>
    </w:p>
    <w:p w:rsidR="00261517" w:rsidRPr="00E43705" w:rsidRDefault="00261517" w:rsidP="00E43705">
      <w:pPr>
        <w:numPr>
          <w:ilvl w:val="0"/>
          <w:numId w:val="4"/>
        </w:numPr>
        <w:shd w:val="clear" w:color="auto" w:fill="FFFFFF"/>
        <w:spacing w:before="30" w:after="150"/>
        <w:ind w:left="0" w:firstLine="709"/>
        <w:rPr>
          <w:rFonts w:eastAsia="Times New Roman"/>
        </w:rPr>
      </w:pPr>
      <w:r w:rsidRPr="00E43705">
        <w:rPr>
          <w:rFonts w:eastAsia="Times New Roman"/>
        </w:rPr>
        <w:t>Формування групи учасників "</w:t>
      </w:r>
      <w:proofErr w:type="spellStart"/>
      <w:r w:rsidRPr="00E43705">
        <w:rPr>
          <w:rFonts w:eastAsia="Times New Roman"/>
        </w:rPr>
        <w:t>мізкової</w:t>
      </w:r>
      <w:proofErr w:type="spellEnd"/>
      <w:r w:rsidRPr="00E43705">
        <w:rPr>
          <w:rFonts w:eastAsia="Times New Roman"/>
        </w:rPr>
        <w:t xml:space="preserve"> атаки". Як правило, до такої групи входять фахівці (не більше 15 осіб) з високим рівнем ерудиції і розуміння проблемної ситуації.</w:t>
      </w:r>
    </w:p>
    <w:p w:rsidR="00261517" w:rsidRPr="00E43705" w:rsidRDefault="00261517" w:rsidP="00E43705">
      <w:pPr>
        <w:numPr>
          <w:ilvl w:val="0"/>
          <w:numId w:val="4"/>
        </w:numPr>
        <w:shd w:val="clear" w:color="auto" w:fill="FFFFFF"/>
        <w:spacing w:before="30" w:after="150"/>
        <w:ind w:left="0" w:firstLine="709"/>
        <w:rPr>
          <w:rFonts w:eastAsia="Times New Roman"/>
        </w:rPr>
      </w:pPr>
      <w:r w:rsidRPr="00E43705">
        <w:rPr>
          <w:rFonts w:eastAsia="Times New Roman"/>
        </w:rPr>
        <w:t xml:space="preserve">Складання проблемної записки учасниками дискусії. </w:t>
      </w:r>
    </w:p>
    <w:p w:rsidR="00261517" w:rsidRPr="00E43705" w:rsidRDefault="00261517" w:rsidP="00E43705">
      <w:pPr>
        <w:numPr>
          <w:ilvl w:val="0"/>
          <w:numId w:val="4"/>
        </w:numPr>
        <w:shd w:val="clear" w:color="auto" w:fill="FFFFFF"/>
        <w:spacing w:before="30" w:after="150"/>
        <w:ind w:left="0" w:firstLine="709"/>
        <w:rPr>
          <w:rFonts w:eastAsia="Times New Roman"/>
        </w:rPr>
      </w:pPr>
      <w:r w:rsidRPr="00E43705">
        <w:rPr>
          <w:rFonts w:eastAsia="Times New Roman"/>
        </w:rPr>
        <w:t xml:space="preserve">Генерація ідей. </w:t>
      </w:r>
    </w:p>
    <w:p w:rsidR="00261517" w:rsidRPr="00E43705" w:rsidRDefault="00261517" w:rsidP="00E43705">
      <w:pPr>
        <w:numPr>
          <w:ilvl w:val="0"/>
          <w:numId w:val="4"/>
        </w:numPr>
        <w:shd w:val="clear" w:color="auto" w:fill="FFFFFF"/>
        <w:spacing w:before="30" w:after="150"/>
        <w:ind w:left="0" w:firstLine="709"/>
        <w:rPr>
          <w:rFonts w:eastAsia="Times New Roman"/>
        </w:rPr>
      </w:pPr>
      <w:r w:rsidRPr="00E43705">
        <w:rPr>
          <w:rFonts w:eastAsia="Times New Roman"/>
        </w:rPr>
        <w:t>Систематизація ідей групою аналізу.</w:t>
      </w:r>
    </w:p>
    <w:p w:rsidR="00261517" w:rsidRPr="00E43705" w:rsidRDefault="00261517" w:rsidP="00E43705">
      <w:pPr>
        <w:numPr>
          <w:ilvl w:val="0"/>
          <w:numId w:val="4"/>
        </w:numPr>
        <w:shd w:val="clear" w:color="auto" w:fill="FFFFFF"/>
        <w:spacing w:before="30" w:after="150"/>
        <w:ind w:left="0" w:firstLine="709"/>
        <w:rPr>
          <w:rFonts w:eastAsia="Times New Roman"/>
        </w:rPr>
      </w:pPr>
      <w:r w:rsidRPr="00E43705">
        <w:rPr>
          <w:rFonts w:eastAsia="Times New Roman"/>
        </w:rPr>
        <w:t xml:space="preserve">Руйнування систематизованих ідей. </w:t>
      </w:r>
    </w:p>
    <w:p w:rsidR="00261517" w:rsidRPr="00E43705" w:rsidRDefault="00261517" w:rsidP="00E43705">
      <w:pPr>
        <w:numPr>
          <w:ilvl w:val="0"/>
          <w:numId w:val="4"/>
        </w:numPr>
        <w:shd w:val="clear" w:color="auto" w:fill="FFFFFF"/>
        <w:spacing w:before="30" w:after="150"/>
        <w:ind w:left="0" w:firstLine="709"/>
        <w:rPr>
          <w:rFonts w:eastAsia="Times New Roman"/>
        </w:rPr>
      </w:pPr>
      <w:r w:rsidRPr="00E43705">
        <w:rPr>
          <w:rFonts w:eastAsia="Times New Roman"/>
        </w:rPr>
        <w:lastRenderedPageBreak/>
        <w:t>Оцінка критичних зауважень і складання переліку практичних ідей.</w:t>
      </w:r>
    </w:p>
    <w:p w:rsidR="00261517" w:rsidRPr="00E43705" w:rsidRDefault="00903114" w:rsidP="00E43705">
      <w:pPr>
        <w:shd w:val="clear" w:color="auto" w:fill="FFFFFF"/>
        <w:spacing w:after="0"/>
        <w:ind w:firstLine="709"/>
        <w:rPr>
          <w:rFonts w:eastAsia="Times New Roman"/>
        </w:rPr>
      </w:pPr>
      <w:r>
        <w:rPr>
          <w:rFonts w:eastAsia="Times New Roman"/>
          <w:bCs/>
        </w:rPr>
        <w:t>3. Метод «Дельфи»</w:t>
      </w:r>
      <w:r w:rsidR="00261517" w:rsidRPr="00E43705">
        <w:rPr>
          <w:rFonts w:eastAsia="Times New Roman"/>
          <w:bCs/>
        </w:rPr>
        <w:t>.</w:t>
      </w:r>
      <w:r w:rsidR="00261517" w:rsidRPr="00E43705">
        <w:rPr>
          <w:rFonts w:eastAsia="Times New Roman"/>
        </w:rPr>
        <w:t> Він відрізняється від звичайних засобів групової взаємодії експертів</w:t>
      </w:r>
      <w:r>
        <w:rPr>
          <w:rFonts w:eastAsia="Times New Roman"/>
        </w:rPr>
        <w:t xml:space="preserve"> такими ознаками</w:t>
      </w:r>
      <w:r w:rsidR="00261517" w:rsidRPr="00E43705">
        <w:rPr>
          <w:rFonts w:eastAsia="Times New Roman"/>
        </w:rPr>
        <w:t>:</w:t>
      </w:r>
    </w:p>
    <w:p w:rsidR="00261517" w:rsidRPr="00E43705" w:rsidRDefault="00261517" w:rsidP="00E43705">
      <w:pPr>
        <w:shd w:val="clear" w:color="auto" w:fill="FFFFFF"/>
        <w:spacing w:before="30" w:after="150"/>
        <w:ind w:firstLine="709"/>
        <w:rPr>
          <w:rFonts w:eastAsia="Times New Roman"/>
        </w:rPr>
      </w:pPr>
      <w:r w:rsidRPr="00E43705">
        <w:rPr>
          <w:rFonts w:eastAsia="Times New Roman"/>
        </w:rPr>
        <w:t>а) анонімністю експертів;</w:t>
      </w:r>
    </w:p>
    <w:p w:rsidR="00261517" w:rsidRPr="00E43705" w:rsidRDefault="00261517" w:rsidP="00E43705">
      <w:pPr>
        <w:shd w:val="clear" w:color="auto" w:fill="FFFFFF"/>
        <w:spacing w:before="30" w:after="150"/>
        <w:ind w:firstLine="709"/>
        <w:rPr>
          <w:rFonts w:eastAsia="Times New Roman"/>
        </w:rPr>
      </w:pPr>
      <w:r w:rsidRPr="00E43705">
        <w:rPr>
          <w:rFonts w:eastAsia="Times New Roman"/>
        </w:rPr>
        <w:t>б) використанням результатів попереднього туру опитувань;</w:t>
      </w:r>
    </w:p>
    <w:p w:rsidR="00261517" w:rsidRPr="00E43705" w:rsidRDefault="00261517" w:rsidP="00E43705">
      <w:pPr>
        <w:shd w:val="clear" w:color="auto" w:fill="FFFFFF"/>
        <w:spacing w:before="30" w:after="150"/>
        <w:ind w:firstLine="709"/>
        <w:rPr>
          <w:rFonts w:eastAsia="Times New Roman"/>
        </w:rPr>
      </w:pPr>
      <w:r w:rsidRPr="00E43705">
        <w:rPr>
          <w:rFonts w:eastAsia="Times New Roman"/>
        </w:rPr>
        <w:t>в) статистичною характеристикою групової відповіді.</w:t>
      </w:r>
    </w:p>
    <w:p w:rsidR="00261517" w:rsidRPr="00E43705" w:rsidRDefault="00261517" w:rsidP="00E43705">
      <w:pPr>
        <w:shd w:val="clear" w:color="auto" w:fill="FFFFFF"/>
        <w:spacing w:after="0"/>
        <w:ind w:firstLine="709"/>
        <w:rPr>
          <w:rFonts w:eastAsia="Times New Roman"/>
        </w:rPr>
      </w:pPr>
      <w:r w:rsidRPr="00E43705">
        <w:rPr>
          <w:rFonts w:eastAsia="Times New Roman"/>
          <w:bCs/>
        </w:rPr>
        <w:t>4. Побудова сценаріїв.</w:t>
      </w:r>
      <w:r w:rsidRPr="00E43705">
        <w:rPr>
          <w:rFonts w:eastAsia="Times New Roman"/>
        </w:rPr>
        <w:t xml:space="preserve"> Завдяки цьому засобові намагаються встановити логічну послідовність подій, беручи за основу існуючу або задану ситуацію. Написання сценарію відбувається у такій послідовності: визначення часового інтервалу - формування події - словесне тлумачення сенсу події - кількісна оцінка за </w:t>
      </w:r>
      <w:proofErr w:type="spellStart"/>
      <w:r w:rsidRPr="00E43705">
        <w:rPr>
          <w:rFonts w:eastAsia="Times New Roman"/>
        </w:rPr>
        <w:t>ескалаційною</w:t>
      </w:r>
      <w:proofErr w:type="spellEnd"/>
      <w:r w:rsidRPr="00E43705">
        <w:rPr>
          <w:rFonts w:eastAsia="Times New Roman"/>
        </w:rPr>
        <w:t xml:space="preserve"> (зростаючою) шкалою. Це найпоширеніший засіб прогнозування, за допомогою якого більш-менш точно передбачають розвиток політичних подій. Так, наприклад, ослаблення державно-політичних структур має наслідком появу тіньових структур політичної влади, зростання впливу кримінальних угруповань. Можна виробити сценарій розвитку електорального процесу за різних виборчих систем, спрогнозувати розстановку політичних сил у парламенті й можливі законотворчі дії.</w:t>
      </w:r>
    </w:p>
    <w:p w:rsidR="00261517" w:rsidRPr="00E43705" w:rsidRDefault="00261517" w:rsidP="00E43705">
      <w:pPr>
        <w:shd w:val="clear" w:color="auto" w:fill="FFFFFF"/>
        <w:spacing w:after="0"/>
        <w:ind w:firstLine="709"/>
        <w:rPr>
          <w:rFonts w:eastAsia="Times New Roman"/>
        </w:rPr>
      </w:pPr>
      <w:r w:rsidRPr="00E43705">
        <w:rPr>
          <w:rFonts w:eastAsia="Times New Roman"/>
          <w:bCs/>
        </w:rPr>
        <w:t>5. Метод екстраполяції.</w:t>
      </w:r>
      <w:r w:rsidRPr="00E43705">
        <w:rPr>
          <w:rFonts w:eastAsia="Times New Roman"/>
        </w:rPr>
        <w:t> Полягає у поширенні висновків одержаних щодо однієї частини певної системи на іншу її частину. Щодо політичних подій межа екстраполяції дорівнює приблизно 5-10 рокам. Уникненню грубих помилок у прогнозуванні сприяє складне екстраполювання - комбінація математично-статистичних розрахунків із застосуванням теорії ймовірностей, теорії ігор, теорії множин.</w:t>
      </w:r>
    </w:p>
    <w:p w:rsidR="00261517" w:rsidRPr="0029134B" w:rsidRDefault="00261517" w:rsidP="00E43705">
      <w:pPr>
        <w:shd w:val="clear" w:color="auto" w:fill="FFFFFF"/>
        <w:spacing w:after="0"/>
        <w:ind w:firstLine="709"/>
        <w:rPr>
          <w:rFonts w:eastAsia="Times New Roman"/>
          <w:lang w:val="ru-RU"/>
        </w:rPr>
      </w:pPr>
      <w:r w:rsidRPr="00E43705">
        <w:rPr>
          <w:rFonts w:eastAsia="Times New Roman"/>
          <w:bCs/>
        </w:rPr>
        <w:t>6. Метод моделювання.</w:t>
      </w:r>
      <w:r w:rsidRPr="00E43705">
        <w:rPr>
          <w:rFonts w:eastAsia="Times New Roman"/>
        </w:rPr>
        <w:t xml:space="preserve"> З його допомогою вивчають не об'єкти, а їхні моделі. У зв'язку з цим знання, отримані за допомогою моделювання, не можуть бути абсолютно істинними, позаяк повної аналогії між об'єктом дослідження і його моделлю досягти неможливо. До того ж відомо, що тотожні події, які відбуваються в різних історичних обставинах, можуть мати </w:t>
      </w:r>
      <w:r w:rsidRPr="00E43705">
        <w:rPr>
          <w:rFonts w:eastAsia="Times New Roman"/>
        </w:rPr>
        <w:lastRenderedPageBreak/>
        <w:t>протилежні наслідки. Під час моделювання враховують не тільки конкретну ситуацію в країні, а й історичний досвід та ментальність населення.</w:t>
      </w:r>
      <w:r w:rsidR="0029134B" w:rsidRPr="0029134B">
        <w:rPr>
          <w:rFonts w:eastAsia="Times New Roman"/>
          <w:lang w:val="ru-RU"/>
        </w:rPr>
        <w:t>[</w:t>
      </w:r>
      <w:proofErr w:type="gramStart"/>
      <w:r w:rsidR="0029134B" w:rsidRPr="0029134B">
        <w:rPr>
          <w:rFonts w:eastAsia="Times New Roman"/>
          <w:lang w:val="ru-RU"/>
        </w:rPr>
        <w:t>14, 55]</w:t>
      </w:r>
      <w:proofErr w:type="gramEnd"/>
    </w:p>
    <w:p w:rsidR="00261517" w:rsidRPr="00E43705" w:rsidRDefault="00261517" w:rsidP="00E43705">
      <w:pPr>
        <w:shd w:val="clear" w:color="auto" w:fill="FFFFFF"/>
        <w:spacing w:after="210"/>
        <w:ind w:firstLine="709"/>
        <w:rPr>
          <w:rFonts w:eastAsia="Times New Roman"/>
        </w:rPr>
      </w:pPr>
      <w:r w:rsidRPr="00E43705">
        <w:rPr>
          <w:rFonts w:eastAsia="Times New Roman"/>
        </w:rPr>
        <w:t>Але ефективність прогнозів політичних подій не може зводитися тільки до ступеня їхньої вірогідності, точності. Не менш важливо знати, наскільки прогноз сприяє підвищенню обґрунтованості, об'єктивності, ефективності вироблених на його основі політичних рішень. Водночас перевірка прогнозів має істотні відмінності від верифікації прогнозів. У прогнозуванні, окрім абсолютної верифікації (емпіричного підтвердження або заперечення правильності гіпотези), існує відносна (попередня) верифікація, яка дає змогу розвивати наукове дослідження, використовувати їх результати на практиці ще до абсолютної їх перевірки.</w:t>
      </w:r>
    </w:p>
    <w:p w:rsidR="00261517" w:rsidRPr="00E43705" w:rsidRDefault="00261517" w:rsidP="00E43705">
      <w:pPr>
        <w:shd w:val="clear" w:color="auto" w:fill="FFFFFF"/>
        <w:spacing w:after="210"/>
        <w:ind w:firstLine="709"/>
        <w:rPr>
          <w:rFonts w:eastAsia="Times New Roman"/>
        </w:rPr>
      </w:pPr>
      <w:r w:rsidRPr="00E43705">
        <w:rPr>
          <w:rFonts w:eastAsia="Times New Roman"/>
        </w:rPr>
        <w:t>Сучасний інструментарій прогнозування не є універсальним. Прогнозування є обмеженим як щодо часового діапазону (п'ять-десять років), так і щодо об'єктів (не всі явища піддаються прогнозним оцінкам). Максимальне використання наукового політичного прогнозуванню запобігає домінуванню утопічних поглядів, сподівань, орієнтацій, забезпечує стабільний і динамічний розвиток суспільства.</w:t>
      </w:r>
    </w:p>
    <w:p w:rsidR="00177C5F" w:rsidRPr="00E43705" w:rsidRDefault="00261517" w:rsidP="00E43705">
      <w:pPr>
        <w:shd w:val="clear" w:color="auto" w:fill="FFFFFF"/>
        <w:spacing w:after="210"/>
        <w:ind w:firstLine="709"/>
      </w:pPr>
      <w:r w:rsidRPr="00E43705">
        <w:rPr>
          <w:rFonts w:eastAsia="Times New Roman"/>
        </w:rPr>
        <w:t>Отже,</w:t>
      </w:r>
      <w:r w:rsidR="00177C5F" w:rsidRPr="00E43705">
        <w:rPr>
          <w:rFonts w:eastAsia="Times New Roman"/>
        </w:rPr>
        <w:t xml:space="preserve"> </w:t>
      </w:r>
      <w:r w:rsidRPr="00E43705">
        <w:rPr>
          <w:rFonts w:eastAsia="Times New Roman"/>
        </w:rPr>
        <w:t>прогнозування суспільно-політ</w:t>
      </w:r>
      <w:r w:rsidR="00BD572F" w:rsidRPr="00E43705">
        <w:rPr>
          <w:rFonts w:eastAsia="Times New Roman"/>
        </w:rPr>
        <w:t>ич</w:t>
      </w:r>
      <w:r w:rsidRPr="00E43705">
        <w:rPr>
          <w:rFonts w:eastAsia="Times New Roman"/>
        </w:rPr>
        <w:t xml:space="preserve">них подій є надзвичайно складним, багатоаспектним і </w:t>
      </w:r>
      <w:r w:rsidR="00177C5F" w:rsidRPr="00E43705">
        <w:rPr>
          <w:rFonts w:eastAsia="Times New Roman"/>
        </w:rPr>
        <w:t xml:space="preserve">різностороннім явищем. Воно являє собою </w:t>
      </w:r>
      <w:r w:rsidR="00177C5F" w:rsidRPr="00E43705">
        <w:t>процес науково обґрунтованого припущення про можливі шляхи розвитку політичних подій у майбутньому та вироблення рекомендацій для практичної діяльності в певних умовах. Його метою є підвищення ефективності та результативності прийнятих політичних рішень, запобігання небажаному розвитку політичних процесів, а методологія охоплює понад 150 найрізноманітніших методів та прийомів.</w:t>
      </w:r>
    </w:p>
    <w:p w:rsidR="000A6A59" w:rsidRPr="00E43705" w:rsidRDefault="000A6A59" w:rsidP="00E43705">
      <w:pPr>
        <w:shd w:val="clear" w:color="auto" w:fill="FFFFFF"/>
        <w:spacing w:after="210"/>
        <w:ind w:firstLine="709"/>
        <w:rPr>
          <w:rFonts w:eastAsia="Times New Roman"/>
        </w:rPr>
      </w:pPr>
    </w:p>
    <w:p w:rsidR="000A6A59" w:rsidRPr="00E43705" w:rsidRDefault="000A6A59" w:rsidP="00E43705">
      <w:pPr>
        <w:ind w:firstLine="709"/>
      </w:pPr>
    </w:p>
    <w:p w:rsidR="00985B65" w:rsidRPr="00903114" w:rsidRDefault="00985B65" w:rsidP="0029134B">
      <w:pPr>
        <w:ind w:firstLine="0"/>
      </w:pPr>
    </w:p>
    <w:p w:rsidR="0029134B" w:rsidRPr="00903114" w:rsidRDefault="0029134B" w:rsidP="0029134B">
      <w:pPr>
        <w:ind w:firstLine="0"/>
      </w:pPr>
    </w:p>
    <w:p w:rsidR="00177C5F" w:rsidRPr="00E43705" w:rsidRDefault="00177C5F" w:rsidP="00E43705">
      <w:pPr>
        <w:ind w:firstLine="709"/>
        <w:jc w:val="center"/>
        <w:rPr>
          <w:b/>
          <w:caps/>
        </w:rPr>
      </w:pPr>
      <w:r w:rsidRPr="00E43705">
        <w:rPr>
          <w:b/>
          <w:caps/>
        </w:rPr>
        <w:lastRenderedPageBreak/>
        <w:t>Розділ 2. Практичне застосування засад аналітико-прогностичної діяльності в суспільно-політичній сфері на прикладі Департаменту суспільних комунікацій виконавчого органу Київської міської ради (КМДА)</w:t>
      </w:r>
    </w:p>
    <w:p w:rsidR="00177C5F" w:rsidRPr="00E43705" w:rsidRDefault="00177C5F" w:rsidP="00E43705">
      <w:pPr>
        <w:ind w:firstLine="709"/>
        <w:jc w:val="center"/>
        <w:rPr>
          <w:b/>
        </w:rPr>
      </w:pPr>
    </w:p>
    <w:p w:rsidR="00177C5F" w:rsidRPr="00E43705" w:rsidRDefault="00177C5F" w:rsidP="00E43705">
      <w:pPr>
        <w:ind w:firstLine="709"/>
        <w:jc w:val="center"/>
        <w:rPr>
          <w:b/>
        </w:rPr>
      </w:pPr>
    </w:p>
    <w:p w:rsidR="00177C5F" w:rsidRPr="00E43705" w:rsidRDefault="00177C5F" w:rsidP="00E43705">
      <w:pPr>
        <w:ind w:firstLine="709"/>
        <w:jc w:val="center"/>
        <w:rPr>
          <w:b/>
        </w:rPr>
      </w:pPr>
      <w:r w:rsidRPr="00E43705">
        <w:rPr>
          <w:b/>
        </w:rPr>
        <w:t>2.1. Організація та зміст діяльності відповідного органу виконавчої влади</w:t>
      </w:r>
    </w:p>
    <w:p w:rsidR="00177C5F" w:rsidRPr="00E43705" w:rsidRDefault="00177C5F" w:rsidP="00E43705">
      <w:pPr>
        <w:ind w:firstLine="709"/>
        <w:jc w:val="center"/>
        <w:rPr>
          <w:b/>
        </w:rPr>
      </w:pPr>
    </w:p>
    <w:p w:rsidR="00177C5F" w:rsidRPr="00E43705" w:rsidRDefault="00177C5F" w:rsidP="00E43705">
      <w:pPr>
        <w:ind w:firstLine="709"/>
        <w:jc w:val="center"/>
        <w:rPr>
          <w:b/>
        </w:rPr>
      </w:pPr>
    </w:p>
    <w:p w:rsidR="00824EC0" w:rsidRPr="00E43705" w:rsidRDefault="00177C5F" w:rsidP="00E43705">
      <w:pPr>
        <w:ind w:firstLine="709"/>
      </w:pPr>
      <w:r w:rsidRPr="00E43705">
        <w:t>Департамент суспільних комунікацій виконавчого органу Київської міської ради</w:t>
      </w:r>
      <w:r w:rsidR="00675FCF" w:rsidRPr="00E43705">
        <w:t xml:space="preserve"> – це структурна одиниця в КМДА, яка безпосередньо займається питанням аналізу та прогнозування суспільно-політичної діяльності в місті Києві. Він є одним із більш ніж 20 структурних підрозділів Київської міської ради і</w:t>
      </w:r>
      <w:r w:rsidR="00F01500" w:rsidRPr="00E43705">
        <w:t xml:space="preserve"> </w:t>
      </w:r>
      <w:r w:rsidR="00675FCF" w:rsidRPr="00E43705">
        <w:t xml:space="preserve">одним із найважливіших за своїми повноваженнями і функціями. Даний Департамент має свою внутрішню структуру, нормативно-правову базу, штатний розпис, управлінський апарат та </w:t>
      </w:r>
      <w:proofErr w:type="spellStart"/>
      <w:r w:rsidR="00675FCF" w:rsidRPr="00E43705">
        <w:t>веб-сайт</w:t>
      </w:r>
      <w:proofErr w:type="spellEnd"/>
      <w:r w:rsidR="00675FCF" w:rsidRPr="00E43705">
        <w:t xml:space="preserve"> - </w:t>
      </w:r>
      <w:proofErr w:type="spellStart"/>
      <w:r w:rsidR="00675FCF" w:rsidRPr="00E43705">
        <w:t>dsk.kievcity.gov.ua</w:t>
      </w:r>
      <w:proofErr w:type="spellEnd"/>
      <w:r w:rsidR="00675FCF" w:rsidRPr="00E43705">
        <w:t xml:space="preserve">. </w:t>
      </w:r>
    </w:p>
    <w:p w:rsidR="00675FCF" w:rsidRPr="00E43705" w:rsidRDefault="00675FCF" w:rsidP="00E43705">
      <w:pPr>
        <w:ind w:firstLine="709"/>
      </w:pPr>
      <w:r w:rsidRPr="00E43705">
        <w:t>Даний Департамент нині очолює директор М.П.</w:t>
      </w:r>
      <w:proofErr w:type="spellStart"/>
      <w:r w:rsidRPr="00E43705">
        <w:t>Хонда</w:t>
      </w:r>
      <w:proofErr w:type="spellEnd"/>
      <w:r w:rsidRPr="00E43705">
        <w:t>, заступник директора – В.П.Галета, другий заступник директора – начальник управління інформаційної політ</w:t>
      </w:r>
      <w:r w:rsidR="00903114">
        <w:t>ики та комунікацій Т.А.</w:t>
      </w:r>
      <w:proofErr w:type="spellStart"/>
      <w:r w:rsidR="00903114">
        <w:t>Гузенко</w:t>
      </w:r>
      <w:proofErr w:type="spellEnd"/>
      <w:r w:rsidR="00903114">
        <w:t xml:space="preserve">. </w:t>
      </w:r>
      <w:r w:rsidRPr="00E43705">
        <w:t>Структурно в Департаменті суспільних комунікацій є такі підрозділи:</w:t>
      </w:r>
    </w:p>
    <w:p w:rsidR="00675FCF" w:rsidRPr="00E43705" w:rsidRDefault="00675FCF" w:rsidP="00E43705">
      <w:pPr>
        <w:ind w:firstLine="709"/>
      </w:pPr>
      <w:r w:rsidRPr="00E43705">
        <w:t>1) юридичний відділ</w:t>
      </w:r>
      <w:r w:rsidR="00BD572F" w:rsidRPr="00E43705">
        <w:t>;</w:t>
      </w:r>
    </w:p>
    <w:p w:rsidR="00675FCF" w:rsidRPr="00E43705" w:rsidRDefault="00675FCF" w:rsidP="00E43705">
      <w:pPr>
        <w:ind w:firstLine="709"/>
      </w:pPr>
      <w:r w:rsidRPr="00E43705">
        <w:t>2) відділ фінансування, бухгалтерського обліку та звітності</w:t>
      </w:r>
      <w:r w:rsidR="00BD572F" w:rsidRPr="00E43705">
        <w:t>;</w:t>
      </w:r>
    </w:p>
    <w:p w:rsidR="00675FCF" w:rsidRPr="00E43705" w:rsidRDefault="00675FCF" w:rsidP="00E43705">
      <w:pPr>
        <w:ind w:firstLine="709"/>
      </w:pPr>
      <w:r w:rsidRPr="00E43705">
        <w:t>3) сектор персоналу та державної служби</w:t>
      </w:r>
      <w:r w:rsidR="00BD572F" w:rsidRPr="00E43705">
        <w:t>;</w:t>
      </w:r>
    </w:p>
    <w:p w:rsidR="00675FCF" w:rsidRPr="00E43705" w:rsidRDefault="00675FCF" w:rsidP="00E43705">
      <w:pPr>
        <w:ind w:firstLine="709"/>
      </w:pPr>
      <w:r w:rsidRPr="00E43705">
        <w:t>4) сектор організаційного та документального забезпечення</w:t>
      </w:r>
      <w:r w:rsidR="00BD572F" w:rsidRPr="00E43705">
        <w:t>;</w:t>
      </w:r>
    </w:p>
    <w:p w:rsidR="00675FCF" w:rsidRPr="00E43705" w:rsidRDefault="00675FCF" w:rsidP="00E43705">
      <w:pPr>
        <w:ind w:firstLine="709"/>
      </w:pPr>
      <w:r w:rsidRPr="00E43705">
        <w:t xml:space="preserve">5) </w:t>
      </w:r>
      <w:r w:rsidRPr="00903114">
        <w:t>сектор з питань здійснення державних закупівель</w:t>
      </w:r>
      <w:r w:rsidR="00BD572F" w:rsidRPr="00E43705">
        <w:t>;</w:t>
      </w:r>
    </w:p>
    <w:p w:rsidR="00675FCF" w:rsidRPr="00E43705" w:rsidRDefault="00675FCF" w:rsidP="00E43705">
      <w:pPr>
        <w:ind w:firstLine="709"/>
      </w:pPr>
      <w:r w:rsidRPr="00E43705">
        <w:t>6) головний спеціаліст з питань запобігання та виявлення корупції</w:t>
      </w:r>
      <w:r w:rsidR="00BD572F" w:rsidRPr="00E43705">
        <w:t>;</w:t>
      </w:r>
    </w:p>
    <w:p w:rsidR="00675FCF" w:rsidRPr="00E43705" w:rsidRDefault="00675FCF" w:rsidP="00E43705">
      <w:pPr>
        <w:ind w:firstLine="709"/>
      </w:pPr>
      <w:r w:rsidRPr="00E43705">
        <w:t xml:space="preserve">7) </w:t>
      </w:r>
      <w:r w:rsidR="00BD572F" w:rsidRPr="00E43705">
        <w:t>у</w:t>
      </w:r>
      <w:r w:rsidRPr="00E43705">
        <w:t>правління з питань внутрішньої політики та зв’язків з громадськістю</w:t>
      </w:r>
      <w:r w:rsidR="00BD572F" w:rsidRPr="00E43705">
        <w:t>;</w:t>
      </w:r>
    </w:p>
    <w:p w:rsidR="00675FCF" w:rsidRPr="00E43705" w:rsidRDefault="00675FCF" w:rsidP="00E43705">
      <w:pPr>
        <w:ind w:firstLine="709"/>
      </w:pPr>
      <w:r w:rsidRPr="00E43705">
        <w:lastRenderedPageBreak/>
        <w:t xml:space="preserve">8) </w:t>
      </w:r>
      <w:r w:rsidR="00BD572F" w:rsidRPr="00E43705">
        <w:t>у</w:t>
      </w:r>
      <w:r w:rsidRPr="00E43705">
        <w:t>правління інформаційної політики та комунікацій</w:t>
      </w:r>
      <w:r w:rsidR="00BD572F" w:rsidRPr="00E43705">
        <w:t>.</w:t>
      </w:r>
    </w:p>
    <w:p w:rsidR="00A57CA0" w:rsidRPr="00E43705" w:rsidRDefault="00A57CA0" w:rsidP="00E43705">
      <w:pPr>
        <w:ind w:firstLine="709"/>
      </w:pPr>
      <w:r w:rsidRPr="00E43705">
        <w:t xml:space="preserve">Департамент суспільних комунікацій КМДА у своїй діяльності підпорядковується Київському міському голові, підзвітний та підконтрольний </w:t>
      </w:r>
      <w:r w:rsidR="00125BB0" w:rsidRPr="00E43705">
        <w:t xml:space="preserve">Київські міській раді, а з питань виконання функцій державної виконавчої влади – Державному комітету телебачення і радіомовлення України. Нормативно-правова база роботи Департаменту – це низка </w:t>
      </w:r>
      <w:proofErr w:type="spellStart"/>
      <w:r w:rsidR="00125BB0" w:rsidRPr="00E43705">
        <w:t>низка</w:t>
      </w:r>
      <w:proofErr w:type="spellEnd"/>
      <w:r w:rsidR="00125BB0" w:rsidRPr="00E43705">
        <w:t xml:space="preserve"> наступних правових актів:</w:t>
      </w:r>
    </w:p>
    <w:p w:rsidR="00125BB0" w:rsidRPr="00E43705" w:rsidRDefault="00125BB0" w:rsidP="00E43705">
      <w:pPr>
        <w:pStyle w:val="a4"/>
        <w:numPr>
          <w:ilvl w:val="0"/>
          <w:numId w:val="7"/>
        </w:numPr>
        <w:ind w:left="0" w:firstLine="709"/>
      </w:pPr>
      <w:r w:rsidRPr="00E43705">
        <w:t>Конституція та закони України;</w:t>
      </w:r>
    </w:p>
    <w:p w:rsidR="00125BB0" w:rsidRPr="00E43705" w:rsidRDefault="00125BB0" w:rsidP="00E43705">
      <w:pPr>
        <w:pStyle w:val="a4"/>
        <w:numPr>
          <w:ilvl w:val="0"/>
          <w:numId w:val="7"/>
        </w:numPr>
        <w:ind w:left="0" w:firstLine="709"/>
      </w:pPr>
      <w:r w:rsidRPr="00E43705">
        <w:t>постанови Верховної Ради України;</w:t>
      </w:r>
    </w:p>
    <w:p w:rsidR="00125BB0" w:rsidRPr="00E43705" w:rsidRDefault="00125BB0" w:rsidP="00E43705">
      <w:pPr>
        <w:pStyle w:val="a4"/>
        <w:numPr>
          <w:ilvl w:val="0"/>
          <w:numId w:val="7"/>
        </w:numPr>
        <w:ind w:left="0" w:firstLine="709"/>
      </w:pPr>
      <w:r w:rsidRPr="00E43705">
        <w:t>акти та розпорядження Президента України та Кабінету Міністрів України;</w:t>
      </w:r>
    </w:p>
    <w:p w:rsidR="00125BB0" w:rsidRPr="00E43705" w:rsidRDefault="00125BB0" w:rsidP="00E43705">
      <w:pPr>
        <w:pStyle w:val="a4"/>
        <w:numPr>
          <w:ilvl w:val="0"/>
          <w:numId w:val="7"/>
        </w:numPr>
        <w:ind w:left="0" w:firstLine="709"/>
      </w:pPr>
      <w:r w:rsidRPr="00E43705">
        <w:t xml:space="preserve">нормативні акти інших центральних органів виконавчої </w:t>
      </w:r>
      <w:proofErr w:type="spellStart"/>
      <w:r w:rsidRPr="00E43705">
        <w:t>влдаи</w:t>
      </w:r>
      <w:proofErr w:type="spellEnd"/>
      <w:r w:rsidRPr="00E43705">
        <w:t>;</w:t>
      </w:r>
    </w:p>
    <w:p w:rsidR="00125BB0" w:rsidRPr="00E43705" w:rsidRDefault="00125BB0" w:rsidP="00E43705">
      <w:pPr>
        <w:pStyle w:val="a4"/>
        <w:numPr>
          <w:ilvl w:val="0"/>
          <w:numId w:val="7"/>
        </w:numPr>
        <w:ind w:left="0" w:firstLine="709"/>
      </w:pPr>
      <w:r w:rsidRPr="00E43705">
        <w:t>нормативні акти Державного комітету телебачення і радіомовлення України;</w:t>
      </w:r>
    </w:p>
    <w:p w:rsidR="00125BB0" w:rsidRPr="00E43705" w:rsidRDefault="00125BB0" w:rsidP="00E43705">
      <w:pPr>
        <w:pStyle w:val="a4"/>
        <w:numPr>
          <w:ilvl w:val="0"/>
          <w:numId w:val="7"/>
        </w:numPr>
        <w:ind w:left="0" w:firstLine="709"/>
      </w:pPr>
      <w:r w:rsidRPr="00E43705">
        <w:t>рішення Київської міської ради;</w:t>
      </w:r>
    </w:p>
    <w:p w:rsidR="00125BB0" w:rsidRPr="00E43705" w:rsidRDefault="00125BB0" w:rsidP="00E43705">
      <w:pPr>
        <w:pStyle w:val="a4"/>
        <w:numPr>
          <w:ilvl w:val="0"/>
          <w:numId w:val="7"/>
        </w:numPr>
        <w:ind w:left="0" w:firstLine="709"/>
      </w:pPr>
      <w:r w:rsidRPr="00E43705">
        <w:t>розпорядження Київського міського голови;</w:t>
      </w:r>
    </w:p>
    <w:p w:rsidR="00125BB0" w:rsidRPr="00E43705" w:rsidRDefault="009315FE" w:rsidP="00E43705">
      <w:pPr>
        <w:pStyle w:val="a4"/>
        <w:numPr>
          <w:ilvl w:val="0"/>
          <w:numId w:val="7"/>
        </w:numPr>
        <w:ind w:left="0" w:firstLine="709"/>
      </w:pPr>
      <w:r w:rsidRPr="00E43705">
        <w:t>розпорядження виконавчого</w:t>
      </w:r>
      <w:r w:rsidR="00125BB0" w:rsidRPr="00E43705">
        <w:t xml:space="preserve"> органу КМДА;</w:t>
      </w:r>
    </w:p>
    <w:p w:rsidR="00125BB0" w:rsidRPr="00E43705" w:rsidRDefault="00125BB0" w:rsidP="00E43705">
      <w:pPr>
        <w:pStyle w:val="a4"/>
        <w:numPr>
          <w:ilvl w:val="0"/>
          <w:numId w:val="7"/>
        </w:numPr>
        <w:ind w:left="0" w:firstLine="709"/>
      </w:pPr>
      <w:r w:rsidRPr="00E43705">
        <w:t>інші нормативно-правові акти;</w:t>
      </w:r>
    </w:p>
    <w:p w:rsidR="00125BB0" w:rsidRPr="00E43705" w:rsidRDefault="00125BB0" w:rsidP="00E43705">
      <w:pPr>
        <w:pStyle w:val="a4"/>
        <w:numPr>
          <w:ilvl w:val="0"/>
          <w:numId w:val="7"/>
        </w:numPr>
        <w:ind w:left="0" w:firstLine="709"/>
      </w:pPr>
      <w:r w:rsidRPr="00E43705">
        <w:t>Положення про Департамент суспільних комунікацій КМДА, затвердженого 07.09.2017р. № 1092 (у новій редакції).</w:t>
      </w:r>
      <w:r w:rsidR="0029134B" w:rsidRPr="0029134B">
        <w:rPr>
          <w:lang w:val="ru-RU"/>
        </w:rPr>
        <w:t>[20, 15]</w:t>
      </w:r>
    </w:p>
    <w:p w:rsidR="00125BB0" w:rsidRPr="00E43705" w:rsidRDefault="00125BB0" w:rsidP="00E43705">
      <w:pPr>
        <w:ind w:firstLine="709"/>
      </w:pPr>
      <w:r w:rsidRPr="00E43705">
        <w:t xml:space="preserve">Саме дане Положення є основним практичним документом для безпосередніх дій з виконання посадових обов’язків працівниками Департаменту. Слід сказати, що у старій редакції воно було прийняте ще в 2010 році, а в 2017 р. були внесені певні зміни та доповнення до тексту. </w:t>
      </w:r>
    </w:p>
    <w:p w:rsidR="00F01500" w:rsidRPr="00E43705" w:rsidRDefault="00FE7445" w:rsidP="00E43705">
      <w:pPr>
        <w:ind w:firstLine="709"/>
      </w:pPr>
      <w:r w:rsidRPr="00E43705">
        <w:t>Основними зав</w:t>
      </w:r>
      <w:r w:rsidR="00F01500" w:rsidRPr="00E43705">
        <w:t>даннями Департаменту суспільних комунікацій є:</w:t>
      </w:r>
    </w:p>
    <w:p w:rsidR="00F01500" w:rsidRPr="00E43705" w:rsidRDefault="00F01500" w:rsidP="00E43705">
      <w:pPr>
        <w:spacing w:before="100" w:beforeAutospacing="1" w:after="100" w:afterAutospacing="1"/>
        <w:ind w:firstLine="709"/>
      </w:pPr>
      <w:r w:rsidRPr="00E43705">
        <w:t>1. Аналіз і прогнозування суспільно-політичних процесів у місті Києві.</w:t>
      </w:r>
    </w:p>
    <w:p w:rsidR="00F01500" w:rsidRPr="00E43705" w:rsidRDefault="00F01500" w:rsidP="00E43705">
      <w:pPr>
        <w:spacing w:before="100" w:beforeAutospacing="1" w:after="100" w:afterAutospacing="1"/>
        <w:ind w:firstLine="709"/>
      </w:pPr>
      <w:r w:rsidRPr="00E43705">
        <w:t xml:space="preserve">2. Проведення консультацій з громадськістю </w:t>
      </w:r>
      <w:r w:rsidR="00FE7445" w:rsidRPr="00E43705">
        <w:t>щодо</w:t>
      </w:r>
      <w:r w:rsidRPr="00E43705">
        <w:t xml:space="preserve"> питань формування та реалізації державної політики.</w:t>
      </w:r>
    </w:p>
    <w:p w:rsidR="00F01500" w:rsidRPr="00E43705" w:rsidRDefault="00F01500" w:rsidP="00E43705">
      <w:pPr>
        <w:spacing w:before="100" w:beforeAutospacing="1" w:after="100" w:afterAutospacing="1"/>
        <w:ind w:firstLine="709"/>
      </w:pPr>
      <w:r w:rsidRPr="00E43705">
        <w:lastRenderedPageBreak/>
        <w:t>3. Сприяння місцевим органам виконавчої влади у забезпеченні взаємодії з політичними партіями, громадськими організаціями та іншими інститутами громадянського суспільства.</w:t>
      </w:r>
    </w:p>
    <w:p w:rsidR="00F01500" w:rsidRPr="00E43705" w:rsidRDefault="00F01500" w:rsidP="00E43705">
      <w:pPr>
        <w:spacing w:before="100" w:beforeAutospacing="1" w:after="100" w:afterAutospacing="1"/>
        <w:ind w:firstLine="709"/>
      </w:pPr>
      <w:r w:rsidRPr="00E43705">
        <w:t>4. Сприяння реалізації конституційного права громадян на свободу слова та безперешкодній діяльності засобів масової інформації.</w:t>
      </w:r>
    </w:p>
    <w:p w:rsidR="00F01500" w:rsidRPr="00E43705" w:rsidRDefault="00F01500" w:rsidP="00E43705">
      <w:pPr>
        <w:spacing w:before="100" w:beforeAutospacing="1" w:after="100" w:afterAutospacing="1"/>
        <w:ind w:firstLine="709"/>
      </w:pPr>
      <w:r w:rsidRPr="00E43705">
        <w:t>5. Участь у реалізації державної політики сприяння розвитку громадянського суспільства.</w:t>
      </w:r>
    </w:p>
    <w:p w:rsidR="00F01500" w:rsidRPr="00E43705" w:rsidRDefault="00F01500" w:rsidP="00E43705">
      <w:pPr>
        <w:spacing w:before="100" w:beforeAutospacing="1" w:after="100" w:afterAutospacing="1"/>
        <w:ind w:firstLine="709"/>
      </w:pPr>
      <w:r w:rsidRPr="00E43705">
        <w:t>6. Участь у формуванні та реалізації державної політики у сфері інформації та видавничої справи з метою повнішого задоволення потреби населення міста Києва в інформаційній та видавничій продукції.</w:t>
      </w:r>
    </w:p>
    <w:p w:rsidR="00F01500" w:rsidRPr="00E43705" w:rsidRDefault="00F01500" w:rsidP="00E43705">
      <w:pPr>
        <w:spacing w:before="100" w:beforeAutospacing="1" w:after="100" w:afterAutospacing="1"/>
        <w:ind w:firstLine="709"/>
      </w:pPr>
      <w:r w:rsidRPr="00E43705">
        <w:t>7. Здійснення заходів щодо розвитку інформаційного простору та інформаційної інфраструктури на території міста Києва.</w:t>
      </w:r>
    </w:p>
    <w:p w:rsidR="00F01500" w:rsidRPr="0029134B" w:rsidRDefault="00F01500" w:rsidP="00E43705">
      <w:pPr>
        <w:ind w:firstLine="709"/>
        <w:rPr>
          <w:lang w:val="ru-RU"/>
        </w:rPr>
      </w:pPr>
      <w:r w:rsidRPr="00E43705">
        <w:t>8. Забезпечення реалізації права громадян брати участь в управлінні державними справами та задоволення їх потреб в інформації.</w:t>
      </w:r>
      <w:r w:rsidR="0029134B" w:rsidRPr="0029134B">
        <w:rPr>
          <w:lang w:val="ru-RU"/>
        </w:rPr>
        <w:t>[</w:t>
      </w:r>
      <w:proofErr w:type="gramStart"/>
      <w:r w:rsidR="0029134B" w:rsidRPr="0029134B">
        <w:rPr>
          <w:lang w:val="ru-RU"/>
        </w:rPr>
        <w:t>20, 15]</w:t>
      </w:r>
      <w:proofErr w:type="gramEnd"/>
    </w:p>
    <w:p w:rsidR="0075287E" w:rsidRPr="00E43705" w:rsidRDefault="0075287E" w:rsidP="00E43705">
      <w:pPr>
        <w:ind w:firstLine="709"/>
      </w:pPr>
      <w:r w:rsidRPr="00E43705">
        <w:t xml:space="preserve">Слід сказати, що діяльність Департаменту суспільних комунікацій виконавчого органу Київської міської ради тісно пов’язана із мас-медіа, оскільки як процес аналізу, так і процес прогнозування </w:t>
      </w:r>
      <w:proofErr w:type="spellStart"/>
      <w:r w:rsidRPr="00E43705">
        <w:t>суспільно-полічтиних</w:t>
      </w:r>
      <w:proofErr w:type="spellEnd"/>
      <w:r w:rsidRPr="00E43705">
        <w:t xml:space="preserve"> подій, явищ та процесів неможливий без інформування населення та зворотного зв’язку влади з ним. </w:t>
      </w:r>
      <w:r w:rsidR="0065745E" w:rsidRPr="00E43705">
        <w:t xml:space="preserve">У цьому контексті ЗМІ – головний чинник плідної роботи Департаменту, тому саме в цій сфері і виявляється тісний зв'язок журналістів та управлінців КМДА. Даним питанням прямо займається </w:t>
      </w:r>
      <w:r w:rsidR="009315FE" w:rsidRPr="00E43705">
        <w:t xml:space="preserve">структурна одиниця Департаменту – </w:t>
      </w:r>
      <w:r w:rsidR="0065745E" w:rsidRPr="00E43705">
        <w:t xml:space="preserve">Управління інформаційної політики та комунікацій. </w:t>
      </w:r>
    </w:p>
    <w:p w:rsidR="000E7C4C" w:rsidRPr="00E43705" w:rsidRDefault="000E7C4C" w:rsidP="00E43705">
      <w:pPr>
        <w:ind w:firstLine="709"/>
      </w:pPr>
      <w:r w:rsidRPr="00E43705">
        <w:t xml:space="preserve">Також неможливе здійснення будь-яких, навіть короткотривалих прогнозів без аналітичної допомоги цілого ряду експертних служб. Департамент суспільних </w:t>
      </w:r>
      <w:r w:rsidR="00E15079" w:rsidRPr="00E43705">
        <w:t>комунікацій КМДА співпрацює з такими інституціями в цьому плані:</w:t>
      </w:r>
    </w:p>
    <w:p w:rsidR="00E15079" w:rsidRPr="00E43705" w:rsidRDefault="00E15079" w:rsidP="00E43705">
      <w:pPr>
        <w:ind w:firstLine="709"/>
      </w:pPr>
      <w:r w:rsidRPr="00E43705">
        <w:t xml:space="preserve">1) недержавні аналітико-дослідницькі центри, найвідоміші з яких: Український центр економічних і політичних досліджень ім. О. Разумкова (УЦЕПД), Фонд «Демократичні Ініціативи» ім. Ілька </w:t>
      </w:r>
      <w:proofErr w:type="spellStart"/>
      <w:r w:rsidRPr="00E43705">
        <w:t>Кучеріва</w:t>
      </w:r>
      <w:proofErr w:type="spellEnd"/>
      <w:r w:rsidRPr="00E43705">
        <w:t xml:space="preserve">, Інститут </w:t>
      </w:r>
      <w:proofErr w:type="spellStart"/>
      <w:r w:rsidRPr="00E43705">
        <w:lastRenderedPageBreak/>
        <w:t>Євро-Атлантичного</w:t>
      </w:r>
      <w:proofErr w:type="spellEnd"/>
      <w:r w:rsidRPr="00E43705">
        <w:t xml:space="preserve"> Співробітництва, Центр політико-правових реформ (ЦППР), Центр міжнародних та порівняльних досліджень,  Центр стратегічних досліджень (ЦСД) та ін.;</w:t>
      </w:r>
    </w:p>
    <w:p w:rsidR="00E15079" w:rsidRPr="00E43705" w:rsidRDefault="00E15079" w:rsidP="00E43705">
      <w:pPr>
        <w:ind w:firstLine="709"/>
      </w:pPr>
      <w:r w:rsidRPr="00E43705">
        <w:t>2) приватні політологи, соціологи, філософи та інші експерти; серед них можна назвати В.</w:t>
      </w:r>
      <w:proofErr w:type="spellStart"/>
      <w:r w:rsidRPr="00E43705">
        <w:t>Небоженка</w:t>
      </w:r>
      <w:proofErr w:type="spellEnd"/>
      <w:r w:rsidRPr="00E43705">
        <w:t>, Т.</w:t>
      </w:r>
      <w:proofErr w:type="spellStart"/>
      <w:r w:rsidRPr="00E43705">
        <w:t>Жовтенка</w:t>
      </w:r>
      <w:proofErr w:type="spellEnd"/>
      <w:r w:rsidRPr="00E43705">
        <w:t>, Т.</w:t>
      </w:r>
      <w:proofErr w:type="spellStart"/>
      <w:r w:rsidRPr="00E43705">
        <w:t>Березовця</w:t>
      </w:r>
      <w:proofErr w:type="spellEnd"/>
      <w:r w:rsidRPr="00E43705">
        <w:t>, В.</w:t>
      </w:r>
      <w:proofErr w:type="spellStart"/>
      <w:r w:rsidRPr="00E43705">
        <w:t>Карасьова</w:t>
      </w:r>
      <w:proofErr w:type="spellEnd"/>
      <w:r w:rsidRPr="00E43705">
        <w:t>, Ю.Левенця, М.</w:t>
      </w:r>
      <w:proofErr w:type="spellStart"/>
      <w:r w:rsidRPr="00E43705">
        <w:t>Погребинського</w:t>
      </w:r>
      <w:proofErr w:type="spellEnd"/>
      <w:r w:rsidRPr="00E43705">
        <w:t>, В.</w:t>
      </w:r>
      <w:proofErr w:type="spellStart"/>
      <w:r w:rsidRPr="00E43705">
        <w:t>Фесенка</w:t>
      </w:r>
      <w:proofErr w:type="spellEnd"/>
      <w:r w:rsidR="00EC207E" w:rsidRPr="00E43705">
        <w:t xml:space="preserve"> та ін.;</w:t>
      </w:r>
    </w:p>
    <w:p w:rsidR="00EC207E" w:rsidRPr="00E43705" w:rsidRDefault="00EC207E" w:rsidP="00E43705">
      <w:pPr>
        <w:ind w:firstLine="709"/>
      </w:pPr>
      <w:r w:rsidRPr="00E43705">
        <w:t xml:space="preserve">3) політологічні, аналітично-дослідницькі центри при ВНЗ України – НУ імені Т.Г.Шевченка, Київський </w:t>
      </w:r>
      <w:proofErr w:type="spellStart"/>
      <w:r w:rsidRPr="00E43705">
        <w:t>у-тет</w:t>
      </w:r>
      <w:proofErr w:type="spellEnd"/>
      <w:r w:rsidRPr="00E43705">
        <w:t xml:space="preserve"> права НАН України, Київський лінгвістичний </w:t>
      </w:r>
      <w:proofErr w:type="spellStart"/>
      <w:r w:rsidRPr="00E43705">
        <w:t>у-тет</w:t>
      </w:r>
      <w:proofErr w:type="spellEnd"/>
      <w:r w:rsidRPr="00E43705">
        <w:t xml:space="preserve"> та ін.;</w:t>
      </w:r>
    </w:p>
    <w:p w:rsidR="00EC207E" w:rsidRPr="00E43705" w:rsidRDefault="00EC207E" w:rsidP="00E43705">
      <w:pPr>
        <w:ind w:firstLine="709"/>
      </w:pPr>
      <w:r w:rsidRPr="00E43705">
        <w:t>4) експертні служби вищих державних органів, служб та окремих посадових осіб; до них слід віднести радників та помічників депутатського корпусу, міністерств та відомств, Адміністрації Президента України, інших консультантів та експертів;</w:t>
      </w:r>
    </w:p>
    <w:p w:rsidR="00E15079" w:rsidRPr="0029134B" w:rsidRDefault="00EC207E" w:rsidP="00E43705">
      <w:pPr>
        <w:ind w:firstLine="709"/>
      </w:pPr>
      <w:r w:rsidRPr="00E43705">
        <w:t>5) експертні групи, організації та приватні особи інших країн, переважно ЄС та США; це насправді практикується доволі рідко, але при необхідності Департамент звертається до МЗС чи консульських інституцій за допомогою, можливий також варіант прямої співпраці по контрактній схемі чи через благодійні та інвестиційні фонди.</w:t>
      </w:r>
      <w:r w:rsidR="0029134B" w:rsidRPr="0029134B">
        <w:t>[2, 307]</w:t>
      </w:r>
    </w:p>
    <w:p w:rsidR="00675FCF" w:rsidRPr="00E43705" w:rsidRDefault="00F01500" w:rsidP="00E43705">
      <w:pPr>
        <w:ind w:firstLine="709"/>
      </w:pPr>
      <w:r w:rsidRPr="00E43705">
        <w:t>Отож, як бачимо, питання аналізу та прогнозування суспільно-політичних процесів стоїть на першому місці серед усіх ключових завдань Департаменту, а це показує його важливість та необхідність.</w:t>
      </w:r>
    </w:p>
    <w:p w:rsidR="00F01500" w:rsidRPr="00E43705" w:rsidRDefault="00F01500" w:rsidP="00E43705">
      <w:pPr>
        <w:ind w:firstLine="709"/>
      </w:pPr>
    </w:p>
    <w:p w:rsidR="00FE7445" w:rsidRPr="00E43705" w:rsidRDefault="00FE7445" w:rsidP="00E43705">
      <w:pPr>
        <w:ind w:firstLine="709"/>
      </w:pPr>
    </w:p>
    <w:p w:rsidR="00FE7445" w:rsidRPr="00E43705" w:rsidRDefault="00FE7445" w:rsidP="00E43705">
      <w:pPr>
        <w:ind w:firstLine="709"/>
      </w:pPr>
    </w:p>
    <w:p w:rsidR="00FE7445" w:rsidRPr="00E43705" w:rsidRDefault="00FE7445" w:rsidP="00E43705">
      <w:pPr>
        <w:ind w:firstLine="709"/>
      </w:pPr>
    </w:p>
    <w:p w:rsidR="00FE7445" w:rsidRPr="00E43705" w:rsidRDefault="00FE7445" w:rsidP="00E43705">
      <w:pPr>
        <w:ind w:firstLine="709"/>
      </w:pPr>
    </w:p>
    <w:p w:rsidR="00FE7445" w:rsidRPr="00E43705" w:rsidRDefault="00FE7445" w:rsidP="00E43705">
      <w:pPr>
        <w:ind w:firstLine="709"/>
      </w:pPr>
    </w:p>
    <w:p w:rsidR="0065745E" w:rsidRPr="00E43705" w:rsidRDefault="0065745E" w:rsidP="00E43705">
      <w:pPr>
        <w:ind w:firstLine="709"/>
      </w:pPr>
    </w:p>
    <w:p w:rsidR="00EC207E" w:rsidRPr="00E43705" w:rsidRDefault="00EC207E" w:rsidP="00E43705">
      <w:pPr>
        <w:ind w:firstLine="709"/>
      </w:pPr>
    </w:p>
    <w:p w:rsidR="00F01500" w:rsidRPr="00E43705" w:rsidRDefault="00F01500" w:rsidP="00E43705">
      <w:pPr>
        <w:ind w:firstLine="709"/>
        <w:jc w:val="center"/>
        <w:rPr>
          <w:b/>
        </w:rPr>
      </w:pPr>
      <w:r w:rsidRPr="00E43705">
        <w:rPr>
          <w:b/>
        </w:rPr>
        <w:lastRenderedPageBreak/>
        <w:t xml:space="preserve">2.2. Сутність </w:t>
      </w:r>
      <w:r w:rsidR="000E7C4C" w:rsidRPr="00E43705">
        <w:rPr>
          <w:b/>
        </w:rPr>
        <w:t xml:space="preserve">практичної </w:t>
      </w:r>
      <w:r w:rsidRPr="00E43705">
        <w:rPr>
          <w:b/>
        </w:rPr>
        <w:t xml:space="preserve">аналітико-прогностичній діяльності </w:t>
      </w:r>
      <w:r w:rsidR="000E7C4C" w:rsidRPr="00E43705">
        <w:rPr>
          <w:b/>
        </w:rPr>
        <w:t xml:space="preserve">Департаменту суспільних комунікацій щодо </w:t>
      </w:r>
      <w:r w:rsidRPr="00E43705">
        <w:rPr>
          <w:b/>
        </w:rPr>
        <w:t>суспільно-політичних процесів в м. Києві</w:t>
      </w:r>
    </w:p>
    <w:p w:rsidR="00F01500" w:rsidRPr="00E43705" w:rsidRDefault="00F01500" w:rsidP="00E43705">
      <w:pPr>
        <w:ind w:firstLine="709"/>
        <w:jc w:val="center"/>
        <w:rPr>
          <w:b/>
        </w:rPr>
      </w:pPr>
    </w:p>
    <w:p w:rsidR="00F01500" w:rsidRPr="00E43705" w:rsidRDefault="00F01500" w:rsidP="00E43705">
      <w:pPr>
        <w:ind w:firstLine="709"/>
        <w:jc w:val="center"/>
        <w:rPr>
          <w:b/>
        </w:rPr>
      </w:pPr>
    </w:p>
    <w:p w:rsidR="00B019F2" w:rsidRPr="00E43705" w:rsidRDefault="00F01500" w:rsidP="00E43705">
      <w:pPr>
        <w:ind w:firstLine="709"/>
      </w:pPr>
      <w:r w:rsidRPr="00E43705">
        <w:t>Безпосередньо питаннями аналізу та прогнозування суспільно-політичних процесів у місті Києві займається структурний підрозділ Департаменту суспільних комунікацій КМДА – управління з питань внутрішньої політики та зв’язків з громадськістю. Воно знаходиться в м. Києві за адресою вул. Хрещатик, 50-Б і його очолює В.І.</w:t>
      </w:r>
      <w:proofErr w:type="spellStart"/>
      <w:r w:rsidRPr="00E43705">
        <w:t>Коровіна</w:t>
      </w:r>
      <w:proofErr w:type="spellEnd"/>
      <w:r w:rsidRPr="00E43705">
        <w:t xml:space="preserve">. </w:t>
      </w:r>
      <w:r w:rsidR="00B019F2" w:rsidRPr="00E43705">
        <w:t>С</w:t>
      </w:r>
      <w:r w:rsidRPr="00E43705">
        <w:t xml:space="preserve">аме в компетенції </w:t>
      </w:r>
      <w:r w:rsidR="00B019F2" w:rsidRPr="00E43705">
        <w:t xml:space="preserve">даного органу </w:t>
      </w:r>
      <w:r w:rsidRPr="00E43705">
        <w:t>і</w:t>
      </w:r>
      <w:r w:rsidR="00B019F2" w:rsidRPr="00E43705">
        <w:t xml:space="preserve"> </w:t>
      </w:r>
      <w:r w:rsidR="00A41D0D" w:rsidRPr="00E43705">
        <w:t>знаходиться</w:t>
      </w:r>
      <w:r w:rsidRPr="00E43705">
        <w:t xml:space="preserve"> завдання</w:t>
      </w:r>
      <w:r w:rsidR="00B019F2" w:rsidRPr="00E43705">
        <w:t xml:space="preserve"> аналітико-прогностичної роботи. Безпосередньо дані завдання чітко виписані в Положенні про Департамент суспільних комунікацій КМДА і формулюються таким чином:</w:t>
      </w:r>
    </w:p>
    <w:p w:rsidR="00B019F2" w:rsidRPr="00E43705" w:rsidRDefault="00B019F2" w:rsidP="00E43705">
      <w:pPr>
        <w:ind w:firstLine="709"/>
      </w:pPr>
      <w:r w:rsidRPr="00E43705">
        <w:t>«… Департамент суспільних комунікацій КМДА відповідно до визначених повноважень виконує такі завдання:</w:t>
      </w:r>
    </w:p>
    <w:p w:rsidR="00B019F2" w:rsidRPr="00E43705" w:rsidRDefault="00B019F2" w:rsidP="00E43705">
      <w:pPr>
        <w:spacing w:before="100" w:beforeAutospacing="1" w:after="100" w:afterAutospacing="1"/>
        <w:ind w:firstLine="709"/>
      </w:pPr>
      <w:r w:rsidRPr="00E43705">
        <w:t>…4.32. Аналізує суспільно-політичні процеси у місті Києві, готує та надає керівництву виконавчого органу Київської міської ради (Київської міської державної адміністрації) інформаційно-аналітичні матеріали з цих питань, розробляє проекти комплексних і цільових програм з питань, що належать до компетенції Департаменту.</w:t>
      </w:r>
    </w:p>
    <w:p w:rsidR="00B019F2" w:rsidRPr="00E43705" w:rsidRDefault="00B019F2" w:rsidP="00E43705">
      <w:pPr>
        <w:spacing w:before="100" w:beforeAutospacing="1" w:after="100" w:afterAutospacing="1"/>
        <w:ind w:firstLine="709"/>
      </w:pPr>
      <w:r w:rsidRPr="00E43705">
        <w:t>4.33. Забезпечує постійний моніторинг громадсько-політичних настроїв населення та оцінку суспільно-політичної ситуації у місті Києві.</w:t>
      </w:r>
    </w:p>
    <w:p w:rsidR="00B019F2" w:rsidRPr="00903114" w:rsidRDefault="00B019F2" w:rsidP="00E43705">
      <w:pPr>
        <w:spacing w:before="100" w:beforeAutospacing="1" w:after="100" w:afterAutospacing="1"/>
        <w:ind w:firstLine="709"/>
        <w:rPr>
          <w:lang w:val="ru-RU"/>
        </w:rPr>
      </w:pPr>
      <w:r w:rsidRPr="00E43705">
        <w:t>4.34. Взаємодіє з органами виконавчої влади, органами місцевого самоврядування, політичними партіями, громадськими організаціями міста Києва з питань, що належать до компетенції Департаменту…»</w:t>
      </w:r>
      <w:r w:rsidR="0029134B" w:rsidRPr="0029134B">
        <w:rPr>
          <w:lang w:val="ru-RU"/>
        </w:rPr>
        <w:t xml:space="preserve"> </w:t>
      </w:r>
      <w:r w:rsidR="0029134B" w:rsidRPr="00903114">
        <w:rPr>
          <w:lang w:val="ru-RU"/>
        </w:rPr>
        <w:t>[20, 15]</w:t>
      </w:r>
    </w:p>
    <w:p w:rsidR="00AA3B32" w:rsidRPr="00E43705" w:rsidRDefault="00AA3B32" w:rsidP="00E43705">
      <w:pPr>
        <w:spacing w:before="100" w:beforeAutospacing="1" w:after="100" w:afterAutospacing="1"/>
        <w:ind w:firstLine="709"/>
      </w:pPr>
      <w:r w:rsidRPr="00E43705">
        <w:t>Як же безпосередньо здійснює аналіз та прогнозування суспільно-політичних процесів у місті Києві дане Управління? Перш за все, для більш повного розуміння його діяльності слід виокремити чинники, на основі яких відбуваються вищевказані процеси.</w:t>
      </w:r>
    </w:p>
    <w:p w:rsidR="00AA3B32" w:rsidRPr="00E43705" w:rsidRDefault="00AA3B32" w:rsidP="00E43705">
      <w:pPr>
        <w:pStyle w:val="a4"/>
        <w:numPr>
          <w:ilvl w:val="0"/>
          <w:numId w:val="9"/>
        </w:numPr>
        <w:spacing w:before="100" w:beforeAutospacing="1" w:after="100" w:afterAutospacing="1"/>
        <w:ind w:left="0" w:firstLine="709"/>
      </w:pPr>
      <w:r w:rsidRPr="00E43705">
        <w:lastRenderedPageBreak/>
        <w:t xml:space="preserve">В Департаменті суспільних комунікацій щорічно складається план роботи на рік, де </w:t>
      </w:r>
      <w:r w:rsidR="005632F8" w:rsidRPr="00E43705">
        <w:t xml:space="preserve">між інших </w:t>
      </w:r>
      <w:r w:rsidRPr="00E43705">
        <w:t>чітко прописані всі заходи суспі</w:t>
      </w:r>
      <w:r w:rsidR="00D31E90" w:rsidRPr="00E43705">
        <w:t>льно-політичного характеру, які плануються для виконання</w:t>
      </w:r>
      <w:r w:rsidRPr="00E43705">
        <w:t>.</w:t>
      </w:r>
      <w:r w:rsidR="009F2511" w:rsidRPr="00E43705">
        <w:t xml:space="preserve"> Цей план динамічний і гнучки</w:t>
      </w:r>
      <w:r w:rsidR="00AE4878" w:rsidRPr="00E43705">
        <w:t>й</w:t>
      </w:r>
      <w:r w:rsidR="009F2511" w:rsidRPr="00E43705">
        <w:t xml:space="preserve">, бо в нього постійно вносяться зміни, виходячи з існуючої </w:t>
      </w:r>
      <w:r w:rsidR="0075287E" w:rsidRPr="00E43705">
        <w:t xml:space="preserve">політичної </w:t>
      </w:r>
      <w:r w:rsidR="009F2511" w:rsidRPr="00E43705">
        <w:t>ситуації.</w:t>
      </w:r>
    </w:p>
    <w:p w:rsidR="00AA3B32" w:rsidRPr="00E43705" w:rsidRDefault="00AA3B32" w:rsidP="00E43705">
      <w:pPr>
        <w:pStyle w:val="a4"/>
        <w:numPr>
          <w:ilvl w:val="0"/>
          <w:numId w:val="9"/>
        </w:numPr>
        <w:spacing w:before="100" w:beforeAutospacing="1" w:after="100" w:afterAutospacing="1"/>
        <w:ind w:left="0" w:firstLine="709"/>
      </w:pPr>
      <w:r w:rsidRPr="00E43705">
        <w:t xml:space="preserve">На основі постійного моніторингу суспільно-політичних настроїв населення, активності політичних партій, об'єднань та альянсів окреслюються можливі заходи – марші, демонстрації, віче, пікети, </w:t>
      </w:r>
      <w:proofErr w:type="spellStart"/>
      <w:r w:rsidRPr="00E43705">
        <w:t>протестні</w:t>
      </w:r>
      <w:proofErr w:type="spellEnd"/>
      <w:r w:rsidRPr="00E43705">
        <w:t xml:space="preserve"> акції та ін.</w:t>
      </w:r>
    </w:p>
    <w:p w:rsidR="00AA3B32" w:rsidRPr="00E43705" w:rsidRDefault="00AA3B32" w:rsidP="00E43705">
      <w:pPr>
        <w:pStyle w:val="a4"/>
        <w:numPr>
          <w:ilvl w:val="0"/>
          <w:numId w:val="9"/>
        </w:numPr>
        <w:spacing w:before="100" w:beforeAutospacing="1" w:after="100" w:afterAutospacing="1"/>
        <w:ind w:left="0" w:firstLine="709"/>
      </w:pPr>
      <w:r w:rsidRPr="00E43705">
        <w:t xml:space="preserve">Для середньострокових та довгострокових прогнозів залучаються спеціалісти політологічних та соціологічних центрів, </w:t>
      </w:r>
      <w:r w:rsidR="000E7C4C" w:rsidRPr="00E43705">
        <w:t>приватні політологи та експерти.</w:t>
      </w:r>
    </w:p>
    <w:p w:rsidR="00AA3B32" w:rsidRPr="00E43705" w:rsidRDefault="00AA3B32" w:rsidP="00E43705">
      <w:pPr>
        <w:pStyle w:val="a4"/>
        <w:numPr>
          <w:ilvl w:val="0"/>
          <w:numId w:val="9"/>
        </w:numPr>
        <w:spacing w:before="100" w:beforeAutospacing="1" w:after="100" w:afterAutospacing="1"/>
        <w:ind w:left="0" w:firstLine="709"/>
      </w:pPr>
      <w:r w:rsidRPr="00E43705">
        <w:t>Оскільки місто Київ є столицею держави, то прогнозуються загальнодержавні акції до державних свят (</w:t>
      </w:r>
      <w:r w:rsidR="005C3234" w:rsidRPr="00E43705">
        <w:t xml:space="preserve">наприклад, </w:t>
      </w:r>
      <w:r w:rsidRPr="00E43705">
        <w:t>День незалежності –</w:t>
      </w:r>
      <w:r w:rsidR="005C3234" w:rsidRPr="00E43705">
        <w:t xml:space="preserve"> військовий парад)</w:t>
      </w:r>
      <w:r w:rsidRPr="00E43705">
        <w:t>, знакових подій</w:t>
      </w:r>
      <w:r w:rsidR="005C3234" w:rsidRPr="00E43705">
        <w:t xml:space="preserve"> (100-річчя річниці Української революції), виборів, референдумів та ін..</w:t>
      </w:r>
    </w:p>
    <w:p w:rsidR="005C3234" w:rsidRPr="00E43705" w:rsidRDefault="005C3234" w:rsidP="00E43705">
      <w:pPr>
        <w:pStyle w:val="a4"/>
        <w:numPr>
          <w:ilvl w:val="0"/>
          <w:numId w:val="9"/>
        </w:numPr>
        <w:spacing w:before="100" w:beforeAutospacing="1" w:after="100" w:afterAutospacing="1"/>
        <w:ind w:left="0" w:firstLine="709"/>
      </w:pPr>
      <w:r w:rsidRPr="00E43705">
        <w:t xml:space="preserve">До уваги також </w:t>
      </w:r>
      <w:r w:rsidR="00D31E90" w:rsidRPr="00E43705">
        <w:t>обов</w:t>
      </w:r>
      <w:r w:rsidR="00DE676A" w:rsidRPr="00E43705">
        <w:t>'</w:t>
      </w:r>
      <w:r w:rsidR="00D31E90" w:rsidRPr="00E43705">
        <w:t>язково</w:t>
      </w:r>
      <w:r w:rsidR="00DE676A" w:rsidRPr="00E43705">
        <w:t xml:space="preserve"> </w:t>
      </w:r>
      <w:r w:rsidRPr="00E43705">
        <w:t>беруться результати «гарячої лінії» з населенням Києва, електронні петиції, письмові звернення стосовно суспільно-полі</w:t>
      </w:r>
      <w:r w:rsidR="009F2511" w:rsidRPr="00E43705">
        <w:t>тич</w:t>
      </w:r>
      <w:r w:rsidRPr="00E43705">
        <w:t>ного життя.</w:t>
      </w:r>
    </w:p>
    <w:p w:rsidR="005C3234" w:rsidRPr="00E43705" w:rsidRDefault="005C3234" w:rsidP="00E43705">
      <w:pPr>
        <w:spacing w:before="100" w:beforeAutospacing="1" w:after="100" w:afterAutospacing="1"/>
        <w:ind w:firstLine="709"/>
      </w:pPr>
      <w:r w:rsidRPr="00E43705">
        <w:t>У даній роботі чітко простежується наступний алгоритм:</w:t>
      </w:r>
    </w:p>
    <w:p w:rsidR="005C3234" w:rsidRPr="00E43705" w:rsidRDefault="005C3234" w:rsidP="00E43705">
      <w:pPr>
        <w:pStyle w:val="a4"/>
        <w:numPr>
          <w:ilvl w:val="0"/>
          <w:numId w:val="11"/>
        </w:numPr>
        <w:spacing w:before="100" w:beforeAutospacing="1" w:after="100" w:afterAutospacing="1"/>
        <w:ind w:left="0" w:firstLine="709"/>
      </w:pPr>
      <w:r w:rsidRPr="00E43705">
        <w:t>Моніторинг настроїв населення, окремих політичних партій та груп стосовно суспільно-політичного життя.</w:t>
      </w:r>
      <w:r w:rsidR="009F2511" w:rsidRPr="00E43705">
        <w:t xml:space="preserve"> Він з</w:t>
      </w:r>
      <w:r w:rsidR="0075287E" w:rsidRPr="00E43705">
        <w:t xml:space="preserve">дійснюється шляхом анкетування, </w:t>
      </w:r>
      <w:r w:rsidR="009F2511" w:rsidRPr="00E43705">
        <w:t xml:space="preserve">письмового чи </w:t>
      </w:r>
      <w:proofErr w:type="spellStart"/>
      <w:r w:rsidR="009F2511" w:rsidRPr="00E43705">
        <w:t>інтернет-опитування</w:t>
      </w:r>
      <w:proofErr w:type="spellEnd"/>
      <w:r w:rsidR="009F2511" w:rsidRPr="00E43705">
        <w:t>, усного опитування, особистих зустрічей з активістами, відкритих слухань та ін..</w:t>
      </w:r>
    </w:p>
    <w:p w:rsidR="005C3234" w:rsidRPr="00E43705" w:rsidRDefault="005C3234" w:rsidP="00E43705">
      <w:pPr>
        <w:pStyle w:val="a4"/>
        <w:numPr>
          <w:ilvl w:val="0"/>
          <w:numId w:val="11"/>
        </w:numPr>
        <w:spacing w:before="100" w:beforeAutospacing="1" w:after="100" w:afterAutospacing="1"/>
        <w:ind w:left="0" w:firstLine="709"/>
      </w:pPr>
      <w:r w:rsidRPr="00E43705">
        <w:t xml:space="preserve">Аналіз діяльності партій, альянсів, громадських організацій, </w:t>
      </w:r>
      <w:r w:rsidR="00FE7445" w:rsidRPr="00E43705">
        <w:t xml:space="preserve">інших суспільно-політичних груп, </w:t>
      </w:r>
      <w:r w:rsidRPr="00E43705">
        <w:t>співпраця з ним</w:t>
      </w:r>
      <w:r w:rsidR="009F2511" w:rsidRPr="00E43705">
        <w:t>и</w:t>
      </w:r>
      <w:r w:rsidRPr="00E43705">
        <w:t>.</w:t>
      </w:r>
      <w:r w:rsidR="009F2511" w:rsidRPr="00E43705">
        <w:t xml:space="preserve"> Влаштовуються круглі столи, конференції, брифінги із </w:t>
      </w:r>
      <w:r w:rsidR="00DE676A" w:rsidRPr="00E43705">
        <w:t>залученням представників політич</w:t>
      </w:r>
      <w:r w:rsidR="009F2511" w:rsidRPr="00E43705">
        <w:t xml:space="preserve">ної та </w:t>
      </w:r>
      <w:r w:rsidR="009F2511" w:rsidRPr="00E43705">
        <w:lastRenderedPageBreak/>
        <w:t>громадської еліти</w:t>
      </w:r>
      <w:r w:rsidR="00DE676A" w:rsidRPr="00E43705">
        <w:t>, експертів, журналістів для</w:t>
      </w:r>
      <w:r w:rsidR="00AE4878" w:rsidRPr="00E43705">
        <w:t xml:space="preserve"> обговорення важливих питань розвитку міста.</w:t>
      </w:r>
    </w:p>
    <w:p w:rsidR="005C3234" w:rsidRPr="00E43705" w:rsidRDefault="005C3234" w:rsidP="00E43705">
      <w:pPr>
        <w:pStyle w:val="a4"/>
        <w:numPr>
          <w:ilvl w:val="0"/>
          <w:numId w:val="11"/>
        </w:numPr>
        <w:spacing w:before="100" w:beforeAutospacing="1" w:after="100" w:afterAutospacing="1"/>
        <w:ind w:left="0" w:firstLine="709"/>
      </w:pPr>
      <w:r w:rsidRPr="00E43705">
        <w:t xml:space="preserve">Здійснення консультацій з вищевказаними організаціями </w:t>
      </w:r>
      <w:r w:rsidR="00AE4878" w:rsidRPr="00E43705">
        <w:t xml:space="preserve"> та інституціями </w:t>
      </w:r>
      <w:r w:rsidRPr="00E43705">
        <w:t xml:space="preserve">щодо проведення певних акцій та заходів. </w:t>
      </w:r>
    </w:p>
    <w:p w:rsidR="005C3234" w:rsidRPr="00E43705" w:rsidRDefault="005C3234" w:rsidP="00E43705">
      <w:pPr>
        <w:pStyle w:val="a4"/>
        <w:numPr>
          <w:ilvl w:val="0"/>
          <w:numId w:val="11"/>
        </w:numPr>
        <w:spacing w:before="100" w:beforeAutospacing="1" w:after="100" w:afterAutospacing="1"/>
        <w:ind w:left="0" w:firstLine="709"/>
      </w:pPr>
      <w:proofErr w:type="spellStart"/>
      <w:r w:rsidRPr="00E43705">
        <w:t>Грунтовний</w:t>
      </w:r>
      <w:proofErr w:type="spellEnd"/>
      <w:r w:rsidRPr="00E43705">
        <w:t xml:space="preserve"> аналіз всіх суспільно-політичних процесів у місті Києві, які вже відбулися і відбуваються зараз. Це найважливіший етап</w:t>
      </w:r>
      <w:r w:rsidR="009F2511" w:rsidRPr="00E43705">
        <w:t>, оскільки до нього залучаються експертні групи, політологи та соціологи, ЗМІ, громадські діячі, представники бізнесу, церкви</w:t>
      </w:r>
      <w:r w:rsidR="0075287E" w:rsidRPr="00E43705">
        <w:t>, спорту</w:t>
      </w:r>
      <w:r w:rsidR="009F2511" w:rsidRPr="00E43705">
        <w:t xml:space="preserve"> та ін. </w:t>
      </w:r>
      <w:r w:rsidR="0075287E" w:rsidRPr="00E43705">
        <w:t>Він проходить постійно та</w:t>
      </w:r>
      <w:r w:rsidR="00AE4878" w:rsidRPr="00E43705">
        <w:t xml:space="preserve"> безперервно, і за результатами цього аналізу роблять висновки та вносять зміни у п</w:t>
      </w:r>
      <w:r w:rsidR="00734B2A" w:rsidRPr="00E43705">
        <w:t>лан</w:t>
      </w:r>
      <w:r w:rsidR="00AE4878" w:rsidRPr="00E43705">
        <w:t xml:space="preserve">и роботи. </w:t>
      </w:r>
      <w:r w:rsidR="00DE676A" w:rsidRPr="00E43705">
        <w:t>Наприклад, 24 квітня 2018 року буде проходити прес-конференція на тему «Результати п’ятого вимірювання Індексу публічності органів місцевого самоврядування, а 27 квітня 2018 року заплановано проведення ІІ Київського форуму організацій громадянського суспільства.</w:t>
      </w:r>
      <w:r w:rsidR="0075287E" w:rsidRPr="00E43705">
        <w:t xml:space="preserve"> Тому в практиці роботи Департаменту також є щомісячні «гнучкі» плани.</w:t>
      </w:r>
    </w:p>
    <w:p w:rsidR="009F2511" w:rsidRPr="00E43705" w:rsidRDefault="009F2511" w:rsidP="00E43705">
      <w:pPr>
        <w:pStyle w:val="a4"/>
        <w:numPr>
          <w:ilvl w:val="0"/>
          <w:numId w:val="11"/>
        </w:numPr>
        <w:spacing w:before="100" w:beforeAutospacing="1" w:after="100" w:afterAutospacing="1"/>
        <w:ind w:left="0" w:firstLine="709"/>
      </w:pPr>
      <w:r w:rsidRPr="00E43705">
        <w:t xml:space="preserve">Організація громадських обговорень, слухань, відкритих конференцій з питань суспільно-політичного життя. </w:t>
      </w:r>
      <w:r w:rsidR="00AE4878" w:rsidRPr="00E43705">
        <w:t>На ці заходи виносяться вже готові пропозиції Департаменту, які відповідальні працівники виносять на обговорення.</w:t>
      </w:r>
    </w:p>
    <w:p w:rsidR="0029134B" w:rsidRPr="0029134B" w:rsidRDefault="009F2511" w:rsidP="0029134B">
      <w:pPr>
        <w:pStyle w:val="a4"/>
        <w:numPr>
          <w:ilvl w:val="0"/>
          <w:numId w:val="11"/>
        </w:numPr>
        <w:spacing w:before="100" w:beforeAutospacing="1" w:after="100" w:afterAutospacing="1"/>
        <w:ind w:left="0" w:firstLine="709"/>
      </w:pPr>
      <w:r w:rsidRPr="00E43705">
        <w:t xml:space="preserve">Власне етап прогнозування – на основі вищевказаних дій Департамент прогнозує ймовірні заходи, настрої, аспекти </w:t>
      </w:r>
      <w:proofErr w:type="spellStart"/>
      <w:r w:rsidRPr="00E43705">
        <w:t>суспільно-політчиного</w:t>
      </w:r>
      <w:proofErr w:type="spellEnd"/>
      <w:r w:rsidRPr="00E43705">
        <w:t xml:space="preserve"> життя на найближчий час і середньострокову перспективу. Слід зауважити, що довгострокових прогнозів на даний час в Департаменті намагаються не робити.</w:t>
      </w:r>
      <w:r w:rsidR="00DE676A" w:rsidRPr="00E43705">
        <w:t xml:space="preserve"> </w:t>
      </w:r>
    </w:p>
    <w:p w:rsidR="009F2511" w:rsidRPr="00E43705" w:rsidRDefault="009F2511" w:rsidP="0029134B">
      <w:pPr>
        <w:pStyle w:val="a4"/>
        <w:numPr>
          <w:ilvl w:val="0"/>
          <w:numId w:val="11"/>
        </w:numPr>
        <w:spacing w:before="100" w:beforeAutospacing="1" w:after="100" w:afterAutospacing="1"/>
        <w:ind w:left="0" w:firstLine="709"/>
      </w:pPr>
      <w:r w:rsidRPr="00E43705">
        <w:t xml:space="preserve">Інформування керівництва КМДА, владних структур, ЗМІ та населення  про здійснені прогнози, їх врахування при складанні короткострокових та довгострокових планів. </w:t>
      </w:r>
      <w:r w:rsidR="00AE4878" w:rsidRPr="00E43705">
        <w:t>Інформування відбувається через сайт КМДА, особисті подання, приписи та рекомендації, через інтерв’ю та брифінги з журналістами.</w:t>
      </w:r>
    </w:p>
    <w:p w:rsidR="00AE4878" w:rsidRPr="00E43705" w:rsidRDefault="00AE4878" w:rsidP="00E43705">
      <w:pPr>
        <w:spacing w:before="100" w:beforeAutospacing="1" w:after="100" w:afterAutospacing="1"/>
        <w:ind w:firstLine="709"/>
      </w:pPr>
      <w:r w:rsidRPr="00E43705">
        <w:lastRenderedPageBreak/>
        <w:t>Яким же чи</w:t>
      </w:r>
      <w:r w:rsidR="0075287E" w:rsidRPr="00E43705">
        <w:t>ном це відбувається практично? Для прикладу р</w:t>
      </w:r>
      <w:r w:rsidRPr="00E43705">
        <w:t>озглянемо процес аналізу та</w:t>
      </w:r>
      <w:r w:rsidR="00D23920" w:rsidRPr="00E43705">
        <w:t xml:space="preserve"> короткострокового</w:t>
      </w:r>
      <w:r w:rsidRPr="00E43705">
        <w:t xml:space="preserve"> прогнозування </w:t>
      </w:r>
      <w:proofErr w:type="spellStart"/>
      <w:r w:rsidR="00D23920" w:rsidRPr="00E43705">
        <w:t>суспільно-полічтиних</w:t>
      </w:r>
      <w:proofErr w:type="spellEnd"/>
      <w:r w:rsidR="00D23920" w:rsidRPr="00E43705">
        <w:t xml:space="preserve"> </w:t>
      </w:r>
      <w:r w:rsidR="00734B2A" w:rsidRPr="00E43705">
        <w:t>заходів у місті Києві, приурочених до Дня Європи (19 травня) поетапно.</w:t>
      </w:r>
    </w:p>
    <w:p w:rsidR="00734B2A" w:rsidRPr="00E43705" w:rsidRDefault="00734B2A" w:rsidP="00E43705">
      <w:pPr>
        <w:spacing w:before="100" w:beforeAutospacing="1" w:after="100" w:afterAutospacing="1"/>
        <w:ind w:firstLine="709"/>
      </w:pPr>
      <w:r w:rsidRPr="00E43705">
        <w:t>Етап 1 – внесення пропозицій щодо відзнач</w:t>
      </w:r>
      <w:r w:rsidR="000E7C4C" w:rsidRPr="00E43705">
        <w:t>ення Дня Європи у місті Києві. Даний процес в</w:t>
      </w:r>
      <w:r w:rsidRPr="00E43705">
        <w:t>ідбувається шляхом відкритих л</w:t>
      </w:r>
      <w:r w:rsidR="005632F8" w:rsidRPr="00E43705">
        <w:t>истів, моніторингу, опитувань та</w:t>
      </w:r>
      <w:r w:rsidRPr="00E43705">
        <w:t xml:space="preserve"> </w:t>
      </w:r>
      <w:r w:rsidR="005632F8" w:rsidRPr="00E43705">
        <w:t>і</w:t>
      </w:r>
      <w:r w:rsidRPr="00E43705">
        <w:t>н. заходів з громадськістю.</w:t>
      </w:r>
      <w:r w:rsidR="005632F8" w:rsidRPr="00E43705">
        <w:t xml:space="preserve"> </w:t>
      </w:r>
    </w:p>
    <w:p w:rsidR="00734B2A" w:rsidRPr="00E43705" w:rsidRDefault="00734B2A" w:rsidP="00E43705">
      <w:pPr>
        <w:spacing w:before="100" w:beforeAutospacing="1" w:after="100" w:afterAutospacing="1"/>
        <w:ind w:firstLine="709"/>
      </w:pPr>
      <w:r w:rsidRPr="00E43705">
        <w:t>Етап 2 – складання безпосередніх заходів на день</w:t>
      </w:r>
      <w:r w:rsidR="00FA488A" w:rsidRPr="00E43705">
        <w:t xml:space="preserve"> святкування – </w:t>
      </w:r>
      <w:r w:rsidRPr="00E43705">
        <w:t>19 травня</w:t>
      </w:r>
      <w:r w:rsidR="00FA488A" w:rsidRPr="00E43705">
        <w:t>,</w:t>
      </w:r>
      <w:r w:rsidRPr="00E43705">
        <w:t xml:space="preserve"> із залученням всіх необхідних служб, організацій та населення.</w:t>
      </w:r>
      <w:r w:rsidR="005632F8" w:rsidRPr="00E43705">
        <w:t xml:space="preserve"> Тут описуються всі заходи із зазначенням місця, часу та строків проведення</w:t>
      </w:r>
      <w:r w:rsidR="0075287E" w:rsidRPr="00E43705">
        <w:t>, відповідальні особи та інша необхідна інформація</w:t>
      </w:r>
      <w:r w:rsidR="005632F8" w:rsidRPr="00E43705">
        <w:t>.</w:t>
      </w:r>
    </w:p>
    <w:p w:rsidR="00734B2A" w:rsidRPr="00E43705" w:rsidRDefault="00734B2A" w:rsidP="00E43705">
      <w:pPr>
        <w:spacing w:before="100" w:beforeAutospacing="1" w:after="100" w:afterAutospacing="1"/>
        <w:ind w:firstLine="709"/>
      </w:pPr>
      <w:r w:rsidRPr="00E43705">
        <w:t xml:space="preserve">Етап 3 – </w:t>
      </w:r>
      <w:r w:rsidR="005632F8" w:rsidRPr="00E43705">
        <w:t xml:space="preserve">вивчення відповідності всіх заходів сучасному українському законодавству та їх </w:t>
      </w:r>
      <w:r w:rsidRPr="00E43705">
        <w:t xml:space="preserve">погодження </w:t>
      </w:r>
      <w:r w:rsidR="005632F8" w:rsidRPr="00E43705">
        <w:t xml:space="preserve">у всіх необхідних службах </w:t>
      </w:r>
      <w:r w:rsidRPr="00E43705">
        <w:t xml:space="preserve">- ДСНС, комунальній службі, </w:t>
      </w:r>
      <w:r w:rsidR="00FA488A" w:rsidRPr="00E43705">
        <w:t xml:space="preserve">Національній </w:t>
      </w:r>
      <w:r w:rsidRPr="00E43705">
        <w:t>поліції</w:t>
      </w:r>
      <w:r w:rsidR="0075287E" w:rsidRPr="00E43705">
        <w:t>, службі санітарно-гіг</w:t>
      </w:r>
      <w:r w:rsidR="00FA488A" w:rsidRPr="00E43705">
        <w:t>і</w:t>
      </w:r>
      <w:r w:rsidR="0075287E" w:rsidRPr="00E43705">
        <w:t>єнічного контролю</w:t>
      </w:r>
      <w:r w:rsidRPr="00E43705">
        <w:t xml:space="preserve"> та </w:t>
      </w:r>
      <w:r w:rsidR="005632F8" w:rsidRPr="00E43705">
        <w:t>ін</w:t>
      </w:r>
      <w:r w:rsidRPr="00E43705">
        <w:t>.</w:t>
      </w:r>
    </w:p>
    <w:p w:rsidR="00734B2A" w:rsidRPr="00E43705" w:rsidRDefault="00734B2A" w:rsidP="00E43705">
      <w:pPr>
        <w:spacing w:before="100" w:beforeAutospacing="1" w:after="100" w:afterAutospacing="1"/>
        <w:ind w:firstLine="709"/>
      </w:pPr>
      <w:r w:rsidRPr="00E43705">
        <w:t xml:space="preserve">Етап 4 – винесення попередніх рішень на обговорення в КМДА, </w:t>
      </w:r>
      <w:r w:rsidR="00EC207E" w:rsidRPr="00E43705">
        <w:t xml:space="preserve">сесію </w:t>
      </w:r>
      <w:proofErr w:type="spellStart"/>
      <w:r w:rsidR="00EC207E" w:rsidRPr="00E43705">
        <w:t>місбкої</w:t>
      </w:r>
      <w:proofErr w:type="spellEnd"/>
      <w:r w:rsidR="00EC207E" w:rsidRPr="00E43705">
        <w:t xml:space="preserve"> ради (при необхідності), </w:t>
      </w:r>
      <w:r w:rsidR="00FA488A" w:rsidRPr="00E43705">
        <w:t xml:space="preserve">в </w:t>
      </w:r>
      <w:r w:rsidRPr="00E43705">
        <w:t xml:space="preserve">інших органах виконавчої влади, внесення </w:t>
      </w:r>
      <w:r w:rsidR="00FA488A" w:rsidRPr="00E43705">
        <w:t xml:space="preserve">необхідних правок, змін та доповнень, остаточне формулювання рішень та документів. </w:t>
      </w:r>
    </w:p>
    <w:p w:rsidR="00734B2A" w:rsidRPr="0029134B" w:rsidRDefault="00734B2A" w:rsidP="0029134B">
      <w:pPr>
        <w:ind w:firstLine="709"/>
      </w:pPr>
      <w:r w:rsidRPr="00E43705">
        <w:t>Етап 5 – інформування населення про заплановані заходи</w:t>
      </w:r>
      <w:r w:rsidR="0075287E" w:rsidRPr="00E43705">
        <w:t xml:space="preserve"> </w:t>
      </w:r>
      <w:r w:rsidR="00FE7445" w:rsidRPr="00E43705">
        <w:t xml:space="preserve">щодо відзначення Дня Європи </w:t>
      </w:r>
      <w:r w:rsidR="0075287E" w:rsidRPr="00E43705">
        <w:t xml:space="preserve">через </w:t>
      </w:r>
      <w:proofErr w:type="spellStart"/>
      <w:r w:rsidR="0075287E" w:rsidRPr="00E43705">
        <w:t>веб-сайт</w:t>
      </w:r>
      <w:proofErr w:type="spellEnd"/>
      <w:r w:rsidR="0075287E" w:rsidRPr="00E43705">
        <w:t>, міські газети та телебачення і радіомовлення</w:t>
      </w:r>
      <w:r w:rsidRPr="00E43705">
        <w:t xml:space="preserve">. </w:t>
      </w:r>
      <w:r w:rsidR="00EC207E" w:rsidRPr="00E43705">
        <w:t>Зазвичай це інформування відбувається заздалегідь: у випадку конкретних суспільно-політичних подій – за кілька тижнів, у випадку довгострокових процесів – за кілька місяців.</w:t>
      </w:r>
      <w:r w:rsidR="0029134B" w:rsidRPr="0029134B">
        <w:t xml:space="preserve"> </w:t>
      </w:r>
      <w:r w:rsidR="0029134B" w:rsidRPr="00903114">
        <w:t>[</w:t>
      </w:r>
      <w:proofErr w:type="spellStart"/>
      <w:r w:rsidR="0029134B" w:rsidRPr="00785995">
        <w:t>dsk.kievcity.gov.ua</w:t>
      </w:r>
      <w:proofErr w:type="spellEnd"/>
      <w:r w:rsidR="0029134B" w:rsidRPr="00903114">
        <w:t>]</w:t>
      </w:r>
    </w:p>
    <w:p w:rsidR="009315FE" w:rsidRPr="00E43705" w:rsidRDefault="00734B2A" w:rsidP="00E43705">
      <w:pPr>
        <w:spacing w:before="100" w:beforeAutospacing="1" w:after="100" w:afterAutospacing="1"/>
        <w:ind w:firstLine="709"/>
      </w:pPr>
      <w:r w:rsidRPr="00E43705">
        <w:t>Звичайно, це</w:t>
      </w:r>
      <w:r w:rsidR="0075287E" w:rsidRPr="00E43705">
        <w:t xml:space="preserve"> лише короткостроковий прогноз </w:t>
      </w:r>
      <w:r w:rsidRPr="00E43705">
        <w:t xml:space="preserve">для конкретної </w:t>
      </w:r>
      <w:proofErr w:type="spellStart"/>
      <w:r w:rsidRPr="00E43705">
        <w:t>суспільно-політчиної</w:t>
      </w:r>
      <w:proofErr w:type="spellEnd"/>
      <w:r w:rsidRPr="00E43705">
        <w:t xml:space="preserve"> події. У випадку аналізу та прогнозування тривалих процесів – виборчого марафону, масових акцій непокори</w:t>
      </w:r>
      <w:r w:rsidR="0075287E" w:rsidRPr="00E43705">
        <w:t xml:space="preserve"> та ін</w:t>
      </w:r>
      <w:r w:rsidRPr="00E43705">
        <w:t xml:space="preserve">. </w:t>
      </w:r>
      <w:r w:rsidR="005632F8" w:rsidRPr="00E43705">
        <w:t>–</w:t>
      </w:r>
      <w:r w:rsidRPr="00E43705">
        <w:t xml:space="preserve"> </w:t>
      </w:r>
      <w:r w:rsidR="005632F8" w:rsidRPr="00E43705">
        <w:t>процедура стає набагато більш складнішою та розгалуженою. Але принципи та загальний алгоритм залишається тим самим.</w:t>
      </w:r>
    </w:p>
    <w:p w:rsidR="00FE7445" w:rsidRPr="00E43705" w:rsidRDefault="00FE7445" w:rsidP="00E43705">
      <w:pPr>
        <w:spacing w:before="100" w:beforeAutospacing="1" w:after="100" w:afterAutospacing="1"/>
        <w:ind w:firstLine="709"/>
      </w:pPr>
    </w:p>
    <w:p w:rsidR="00FE7445" w:rsidRPr="00E43705" w:rsidRDefault="00FE7445" w:rsidP="00E43705">
      <w:pPr>
        <w:spacing w:before="100" w:beforeAutospacing="1" w:after="100" w:afterAutospacing="1"/>
        <w:ind w:firstLine="709"/>
      </w:pPr>
    </w:p>
    <w:p w:rsidR="00AA0618" w:rsidRPr="00E43705" w:rsidRDefault="00AA0618" w:rsidP="00E43705">
      <w:pPr>
        <w:ind w:firstLine="709"/>
        <w:jc w:val="center"/>
        <w:rPr>
          <w:b/>
          <w:caps/>
        </w:rPr>
      </w:pPr>
      <w:r w:rsidRPr="00E43705">
        <w:rPr>
          <w:b/>
          <w:caps/>
        </w:rPr>
        <w:lastRenderedPageBreak/>
        <w:t>Розділ 3. Проблеми та перспективи вдосконалення аналітико-прогностичної діяльності суспільно-політичної сфери</w:t>
      </w:r>
    </w:p>
    <w:p w:rsidR="00AA0618" w:rsidRPr="00E43705" w:rsidRDefault="00AA0618" w:rsidP="00E43705">
      <w:pPr>
        <w:ind w:firstLine="709"/>
        <w:jc w:val="center"/>
        <w:rPr>
          <w:b/>
        </w:rPr>
      </w:pPr>
    </w:p>
    <w:p w:rsidR="00AA0618" w:rsidRPr="00E43705" w:rsidRDefault="00AA0618" w:rsidP="00E43705">
      <w:pPr>
        <w:ind w:firstLine="709"/>
        <w:jc w:val="center"/>
        <w:rPr>
          <w:b/>
        </w:rPr>
      </w:pPr>
    </w:p>
    <w:p w:rsidR="00A41D0D" w:rsidRPr="00E43705" w:rsidRDefault="00AA0618" w:rsidP="00E43705">
      <w:pPr>
        <w:spacing w:before="100" w:beforeAutospacing="1" w:after="100" w:afterAutospacing="1"/>
        <w:ind w:firstLine="709"/>
        <w:jc w:val="center"/>
        <w:rPr>
          <w:b/>
        </w:rPr>
      </w:pPr>
      <w:r w:rsidRPr="00E43705">
        <w:rPr>
          <w:b/>
        </w:rPr>
        <w:t xml:space="preserve">3.1. </w:t>
      </w:r>
      <w:r w:rsidR="00076244" w:rsidRPr="00E43705">
        <w:rPr>
          <w:b/>
        </w:rPr>
        <w:t>Ключові аспекти проблематики аналітико-прогностичної діяльності  в сфері суспільно-політичних відносин</w:t>
      </w:r>
    </w:p>
    <w:p w:rsidR="00076244" w:rsidRPr="00E43705" w:rsidRDefault="00076244" w:rsidP="00E43705">
      <w:pPr>
        <w:spacing w:before="100" w:beforeAutospacing="1" w:after="100" w:afterAutospacing="1"/>
        <w:ind w:firstLine="709"/>
        <w:jc w:val="center"/>
        <w:rPr>
          <w:b/>
        </w:rPr>
      </w:pPr>
    </w:p>
    <w:p w:rsidR="00076244" w:rsidRPr="00903114" w:rsidRDefault="00076244" w:rsidP="00E43705">
      <w:pPr>
        <w:ind w:firstLine="709"/>
      </w:pPr>
      <w:r w:rsidRPr="00E43705">
        <w:t xml:space="preserve">Якщо актуальним завданням теорії політики є завдання пояснення причин виникнення та розвитку політичних явищ, то у прикладній сфері політичний аналіз спрямований на конкретні проблеми реалізації політики в суспільній практиці. На відміну від теоретичної політології, яка рухається </w:t>
      </w:r>
      <w:proofErr w:type="spellStart"/>
      <w:r w:rsidRPr="00E43705">
        <w:t>логоцентризмом</w:t>
      </w:r>
      <w:proofErr w:type="spellEnd"/>
      <w:r w:rsidRPr="00E43705">
        <w:t xml:space="preserve"> та спрямована на прирощення істинних знань про об’єкт, на пошук закономірних взаємозв’язків та </w:t>
      </w:r>
      <w:proofErr w:type="spellStart"/>
      <w:r w:rsidRPr="00E43705">
        <w:t>взаємозалежностей</w:t>
      </w:r>
      <w:proofErr w:type="spellEnd"/>
      <w:r w:rsidRPr="00E43705">
        <w:t xml:space="preserve"> у досліджуваній галузі суспільних відносин, політичний аналіз виробляє для прогнозування раціонально спрощене розуміння об’єкта. Якщо фундаментальна наука виробляє знання, спрямоване на розуміння об’єкта, глибинне та систематизоване проникнення в його таємницю, то прикладний політичний аналіз формує свої уявлення на основі практичних запитів суб’єкта для здійснення прогнозування, не  виходячи за межі конкретного завдання. </w:t>
      </w:r>
      <w:r w:rsidR="0029134B" w:rsidRPr="00903114">
        <w:t>[21, 36]</w:t>
      </w:r>
    </w:p>
    <w:p w:rsidR="00076244" w:rsidRPr="0029134B" w:rsidRDefault="00076244" w:rsidP="00E43705">
      <w:pPr>
        <w:shd w:val="clear" w:color="auto" w:fill="FFFFFF"/>
        <w:ind w:firstLine="709"/>
        <w:rPr>
          <w:spacing w:val="-7"/>
        </w:rPr>
      </w:pPr>
      <w:r w:rsidRPr="00E43705">
        <w:rPr>
          <w:spacing w:val="2"/>
        </w:rPr>
        <w:t xml:space="preserve">Труднощі здійснення політичного аналізу і прогнозування пов’язані з тим, що </w:t>
      </w:r>
      <w:r w:rsidRPr="00E43705">
        <w:rPr>
          <w:spacing w:val="-2"/>
        </w:rPr>
        <w:t xml:space="preserve">необхідні для перевірки гіпотез і теорій </w:t>
      </w:r>
      <w:r w:rsidRPr="00E43705">
        <w:t>д</w:t>
      </w:r>
      <w:r w:rsidRPr="00E43705">
        <w:rPr>
          <w:spacing w:val="-2"/>
        </w:rPr>
        <w:t>ані можуть бути винятково важкодоступні</w:t>
      </w:r>
      <w:r w:rsidRPr="00E43705">
        <w:rPr>
          <w:spacing w:val="-3"/>
        </w:rPr>
        <w:t>: люди, які володіють такою інформацією, можуть відмовитися надати</w:t>
      </w:r>
      <w:r w:rsidRPr="00E43705">
        <w:rPr>
          <w:spacing w:val="-1"/>
        </w:rPr>
        <w:t xml:space="preserve"> її з політичних або особистих мотивів. Експериментальні методи, що зарекомендували себе в природничих науках, у </w:t>
      </w:r>
      <w:r w:rsidRPr="00E43705">
        <w:rPr>
          <w:spacing w:val="2"/>
        </w:rPr>
        <w:t xml:space="preserve">політичному аналізі можуть призвести до маніпулювання людьми, при </w:t>
      </w:r>
      <w:r w:rsidRPr="00E43705">
        <w:rPr>
          <w:spacing w:val="-2"/>
        </w:rPr>
        <w:t>цьому експериментатори виявляються обмеженими у своїх можливостях</w:t>
      </w:r>
      <w:r w:rsidRPr="00E43705">
        <w:rPr>
          <w:spacing w:val="2"/>
        </w:rPr>
        <w:t xml:space="preserve"> етичними міркуваннями. Ставлячи ті або інші питання, вони можуть порушити недоторканність особистого життя людини; впливаючи на учасників експерименту тими або </w:t>
      </w:r>
      <w:r w:rsidRPr="00E43705">
        <w:rPr>
          <w:spacing w:val="2"/>
        </w:rPr>
        <w:lastRenderedPageBreak/>
        <w:t>іншими стимулами, вони можуть піддати їх фізичному або емоційному ризику.</w:t>
      </w:r>
      <w:r w:rsidRPr="00E43705">
        <w:t xml:space="preserve"> </w:t>
      </w:r>
      <w:r w:rsidRPr="00E43705">
        <w:rPr>
          <w:spacing w:val="5"/>
        </w:rPr>
        <w:t xml:space="preserve">Ефективність використання політичним аналітиком того або </w:t>
      </w:r>
      <w:r w:rsidRPr="00E43705">
        <w:rPr>
          <w:spacing w:val="4"/>
        </w:rPr>
        <w:t xml:space="preserve">іншого методологічного інструментарію й технічних прийомів багато </w:t>
      </w:r>
      <w:r w:rsidRPr="00E43705">
        <w:rPr>
          <w:spacing w:val="1"/>
        </w:rPr>
        <w:t xml:space="preserve">в чому визначається його здатністю зберігати оперативність й </w:t>
      </w:r>
      <w:proofErr w:type="spellStart"/>
      <w:r w:rsidRPr="00E43705">
        <w:rPr>
          <w:spacing w:val="1"/>
        </w:rPr>
        <w:t>інн</w:t>
      </w:r>
      <w:r w:rsidRPr="00E43705">
        <w:rPr>
          <w:spacing w:val="3"/>
        </w:rPr>
        <w:t>оваційність</w:t>
      </w:r>
      <w:proofErr w:type="spellEnd"/>
      <w:r w:rsidRPr="00E43705">
        <w:rPr>
          <w:spacing w:val="3"/>
        </w:rPr>
        <w:t>; пропонувати порівняно прості рішення, що не вимагають</w:t>
      </w:r>
      <w:r w:rsidRPr="00E43705">
        <w:rPr>
          <w:spacing w:val="6"/>
        </w:rPr>
        <w:t xml:space="preserve"> значних часових і організаційних витрат; </w:t>
      </w:r>
      <w:r w:rsidRPr="00E43705">
        <w:rPr>
          <w:spacing w:val="3"/>
        </w:rPr>
        <w:t>бути досить гнучким для легкої адаптації до різних проблемних</w:t>
      </w:r>
      <w:r w:rsidRPr="00E43705">
        <w:rPr>
          <w:spacing w:val="4"/>
        </w:rPr>
        <w:t xml:space="preserve"> ситуацій; сполучати переваги неформальної якісної </w:t>
      </w:r>
      <w:r w:rsidRPr="00E43705">
        <w:rPr>
          <w:spacing w:val="1"/>
        </w:rPr>
        <w:t>аргументації з перевагами формалізованих кількісних даних</w:t>
      </w:r>
      <w:r w:rsidRPr="00E43705">
        <w:rPr>
          <w:spacing w:val="-7"/>
        </w:rPr>
        <w:t>.</w:t>
      </w:r>
      <w:r w:rsidR="0029134B" w:rsidRPr="0029134B">
        <w:rPr>
          <w:spacing w:val="-7"/>
        </w:rPr>
        <w:t>[21, 38]</w:t>
      </w:r>
    </w:p>
    <w:p w:rsidR="00076244" w:rsidRPr="0029134B" w:rsidRDefault="00076244" w:rsidP="00E43705">
      <w:pPr>
        <w:shd w:val="clear" w:color="auto" w:fill="FFFFFF"/>
        <w:ind w:firstLine="709"/>
      </w:pPr>
      <w:r w:rsidRPr="00E43705">
        <w:t xml:space="preserve">Прогнозування покликане відокремлювати прикладний політичний аналіз від академічних політичних досліджень, у яких цілком доречно можуть використовуватись дескриптивний опис та діагностика політичних ситуацій. Прогнозування відкриває шлях до перспективного політичного аналізу, який передбачає здатність трансформувати теоретичні гіпотези, змінні та показники, моделі, графіки та інші атрибути </w:t>
      </w:r>
      <w:proofErr w:type="spellStart"/>
      <w:r w:rsidRPr="00E43705">
        <w:t>описувальної</w:t>
      </w:r>
      <w:proofErr w:type="spellEnd"/>
      <w:r w:rsidRPr="00E43705">
        <w:t xml:space="preserve"> науки в дещо таке, що має практичну значущість і здатне реально впливати на навколишню дійсність, – в політичну рекомендацію. А будь-яка рекомендація тією чи іншою мірою має на меті підняти завісу, що приховує від нас майбутнє. У свою чергу, політичний аналіз є відправною точкою для будь-якого прогнозу, оскільки саме він дає можливість визначити вже існуючі напрямки розвитку політичного процесу, а також виявити певні тенденції в політичній сфері, які ще не сформовані, але вже проглядаються. </w:t>
      </w:r>
      <w:r w:rsidR="0029134B" w:rsidRPr="0029134B">
        <w:t>[18, 277]</w:t>
      </w:r>
    </w:p>
    <w:p w:rsidR="00076244" w:rsidRPr="00E43705" w:rsidRDefault="00076244" w:rsidP="00E43705">
      <w:pPr>
        <w:shd w:val="clear" w:color="auto" w:fill="FFFFFF"/>
        <w:ind w:firstLine="709"/>
      </w:pPr>
      <w:r w:rsidRPr="00E43705">
        <w:t xml:space="preserve">Прогнозування не зводиться до спроб угадати деталі майбутнього. Прогнозист має виходити із діалектичної детермінації явищ майбутнього, з того, що необхідність торує собі шлях через випадки, що до явищ майбутнього потрібний імовірнісний підхід з урахуванням широкого набору можливих варіантів. Тільки за такого підходу прогнозування може бути ефективно використане для вибору найбільш імовірного або найбільш бажаного, оптимального варіанта при обґрунтуванні мети, плану, програми, проекту, взагалі рішення. Саме тому прогнози мають передувати планам, </w:t>
      </w:r>
      <w:r w:rsidRPr="00E43705">
        <w:lastRenderedPageBreak/>
        <w:t xml:space="preserve">містити оцінку ходу, наслідків виконання (або невиконання) планів, охоплювати все, що не піддається плануванню, розв’язанню. </w:t>
      </w:r>
    </w:p>
    <w:p w:rsidR="00076244" w:rsidRPr="00903114" w:rsidRDefault="00076244" w:rsidP="00E43705">
      <w:pPr>
        <w:shd w:val="clear" w:color="auto" w:fill="FFFFFF"/>
        <w:ind w:firstLine="709"/>
      </w:pPr>
      <w:r w:rsidRPr="00E43705">
        <w:t xml:space="preserve">Як порівняно новий напрям дослідження (передусім на пострадянському просторі) політичний аналіз і прогнозування ще на мають усталеного категоріального апарату, єдиних стандартів у розумінні суміжних явищ і проблем. Проте сьогодні ні в кого не виникає сумнівів, що здійснення аргументованого політичного аналізу і прогнозування є запорукою ефективної діяльності органів державної влади і місцевого самоврядування, політичних керівників, апарату забезпечення їхньої діяльності, а також окремих суб’єктів політичних відносин. </w:t>
      </w:r>
      <w:r w:rsidR="0029134B" w:rsidRPr="00903114">
        <w:t>[13, 289]</w:t>
      </w:r>
    </w:p>
    <w:p w:rsidR="00076244" w:rsidRPr="0029134B" w:rsidRDefault="00076244" w:rsidP="00E43705">
      <w:pPr>
        <w:shd w:val="clear" w:color="auto" w:fill="FFFFFF"/>
        <w:ind w:firstLine="709"/>
        <w:rPr>
          <w:lang w:val="en-US"/>
        </w:rPr>
      </w:pPr>
      <w:r w:rsidRPr="00E43705">
        <w:t xml:space="preserve">Системний підхід уможливлює цілісне бачення соціальних процесів: залежно від того, наскільки послідовно він застосовується, ці процеси постають як більш або менш цілісні. Не перебільшуючи можливості людини і навіть людства, слід розглядати і формувати цілісності в об’єктивному світі, а також усвідомлювати значущість цих </w:t>
      </w:r>
      <w:proofErr w:type="spellStart"/>
      <w:r w:rsidRPr="00E43705">
        <w:t>цілісностей</w:t>
      </w:r>
      <w:proofErr w:type="spellEnd"/>
      <w:r w:rsidRPr="00E43705">
        <w:t xml:space="preserve"> для світу як такого. Системність прогнозування</w:t>
      </w:r>
      <w:r w:rsidRPr="00E43705">
        <w:rPr>
          <w:b/>
          <w:bCs/>
        </w:rPr>
        <w:t xml:space="preserve"> </w:t>
      </w:r>
      <w:r w:rsidRPr="00E43705">
        <w:t xml:space="preserve">означає, що, з одного боку, політика розглядається як єдиний об’єкт, а з іншого боку – як сукупність відносно самостійних напрямків (блоків) прогнозування. Цей принцип дозволяє отримати цілісну модель досліджуваного об’єкта в усій сукупності його прямих і зворотних, ієрархічних та координаційних зв’язків, визначити і виокремити його основні системні ознаки – елементарний склад, структуру, зміст, функціонування, способи реалізації. Причому цілісність, комплексність, системність прогнозування полягає не в простій сумі зусиль експертів вузькоспеціалізованих галузей, а у використанні комплексно-методологічного принципу узгодження результатів прогнозування. Механічна сума прогнозів спеціалістів різних галузей не дає цілісного загального соціального або політичного прогнозу, на підставі якого можна було б успішно здійснювати окремі аспекти соціального/політичного прогнозування. </w:t>
      </w:r>
      <w:r w:rsidR="0029134B">
        <w:rPr>
          <w:lang w:val="en-US"/>
        </w:rPr>
        <w:t>[13, 294]</w:t>
      </w:r>
    </w:p>
    <w:p w:rsidR="00076244" w:rsidRPr="0029134B" w:rsidRDefault="00076244" w:rsidP="00E43705">
      <w:pPr>
        <w:ind w:firstLine="709"/>
        <w:rPr>
          <w:lang w:val="ru-RU"/>
        </w:rPr>
      </w:pPr>
      <w:r w:rsidRPr="00E43705">
        <w:lastRenderedPageBreak/>
        <w:t>Надзвичайно важливою проблемою є необхідність чітко розмежувати категорії обґрунтованості й істинності прогнозу. Якщо нова наукова інформація опирається на ґрунтовну наукову теорію, ефективність якої відносно аналогічних об’єктів дослідження доведена, якщо ця інформація отримана в результаті досить надійних методів, процедур, операцій наукового вивчення (перевіреного на інших об’єктах), то вона вважається цілком обґрунтованою ще до підтвердження її практикою. Критерієм істинності наукової інформації, як відомо, є практика. Однак практику не можна розуміти лише як суто емпіричний досвід сьогоднішнього дня. Більш широке розуміння практики охоплює суспільно-історичну практику розвитку людського суспільства в цілому. Тому проблема істинності прогнозу не може обмежуватися можливістю «миттєвої» практичної перевірки, вона повинна узгоджуватися з реальними тенденціями розвитку людського суспільства.</w:t>
      </w:r>
      <w:r w:rsidR="0029134B" w:rsidRPr="0029134B">
        <w:rPr>
          <w:lang w:val="ru-RU"/>
        </w:rPr>
        <w:t>[</w:t>
      </w:r>
      <w:proofErr w:type="gramStart"/>
      <w:r w:rsidR="0029134B" w:rsidRPr="0029134B">
        <w:rPr>
          <w:lang w:val="ru-RU"/>
        </w:rPr>
        <w:t>14, 103]</w:t>
      </w:r>
      <w:proofErr w:type="gramEnd"/>
    </w:p>
    <w:p w:rsidR="00076244" w:rsidRPr="00E43705" w:rsidRDefault="00076244" w:rsidP="00E43705">
      <w:pPr>
        <w:ind w:firstLine="709"/>
      </w:pPr>
      <w:r w:rsidRPr="00E43705">
        <w:t xml:space="preserve">При політичному аналізі і складанні політичного прогнозу необхідно враховувати комплекс із багатьох чинників, в тому числі нелінійний і імовірнісний характер параметрів політичного процесу. Це особливо стосується події, що не простежується в майбутньому. Вона розцінюється як просторово-часова зона невизначеності, де відбувається подія, на яку чекають, і об’єкт приходить до стану, який можливо передбачити. Сучасні методики політологічних досліджень в більшості випадків являють собою форму, ланку або спосіб адаптації загальних і окремих методів до вивчення специфічних і по-своєму унікальних політичних явищ і процесів, що припускає певне комбінаційне сполучення й пропорцію «традиційних», якісних й «нових» емпіричних, кількісних способів політичного пізнання. </w:t>
      </w:r>
    </w:p>
    <w:p w:rsidR="00076244" w:rsidRPr="00903114" w:rsidRDefault="00076244" w:rsidP="00E43705">
      <w:pPr>
        <w:ind w:firstLine="709"/>
        <w:rPr>
          <w:lang w:val="ru-RU"/>
        </w:rPr>
      </w:pPr>
      <w:r w:rsidRPr="00E43705">
        <w:t xml:space="preserve">Вирішальну роль у забезпеченні результату політичного аналізу і прогнозування відіграє оптимізація вибору методів, які складають сучасний арсенал наукового напряму. Основне завдання дослідника полягає в тому, щоб визначити можливу сферу використання кожного методу і вибрати найбільш ефективний для конкретного випадку, оскільки вибір того чи </w:t>
      </w:r>
      <w:r w:rsidRPr="00E43705">
        <w:lastRenderedPageBreak/>
        <w:t xml:space="preserve">іншого методу аналізу та (або) прогнозування політичних процесів залежить від мети, термінів, часу, відведеного на розроблення аналізу чи прогнозу. Жоден із методів політичної гносеології неможливо використовувати без урахування конкретного контексту, оскільки неправильний вибір методу аналізу може призвести до того, що важливі чинники не будуть враховані, і тоді прогноз буде помилковим. Кожен із методів політичного аналізу та прогнозу має свої межі </w:t>
      </w:r>
      <w:proofErr w:type="spellStart"/>
      <w:r w:rsidRPr="00E43705">
        <w:t>евристичності</w:t>
      </w:r>
      <w:proofErr w:type="spellEnd"/>
      <w:r w:rsidRPr="00E43705">
        <w:t xml:space="preserve"> та фактори ризику, які впливають на характер прогнозу.</w:t>
      </w:r>
      <w:r w:rsidR="0029134B" w:rsidRPr="0029134B">
        <w:rPr>
          <w:lang w:val="ru-RU"/>
        </w:rPr>
        <w:t xml:space="preserve"> </w:t>
      </w:r>
      <w:r w:rsidR="0029134B" w:rsidRPr="00903114">
        <w:rPr>
          <w:lang w:val="ru-RU"/>
        </w:rPr>
        <w:t>[14, 104]</w:t>
      </w:r>
    </w:p>
    <w:p w:rsidR="009315FE" w:rsidRPr="00E43705" w:rsidRDefault="00076244" w:rsidP="00E43705">
      <w:pPr>
        <w:ind w:firstLine="709"/>
      </w:pPr>
      <w:r w:rsidRPr="00E43705">
        <w:t>При розробці політичного прогнозу на всіх рівнях важливу роль виконує врахування й аналіз можливого і вірогідного в оцінці подій. З погляду можливості слід розглядати всі елементи й фази політичних відносин: час подій і етапів процесу, простір, в якому він здійснюється; стан об’єкта, що змінюється, напрям його зміни, мету прогнозу, його передбачуваний або мимовільний результат. Для того щоб зробити політичний прогноз більш адекватним і при цьому не враховувати зайвих чинників, доцільно виділити прогнози глобального, середнього і локального рівнів за ознакою широти охоплення предмета політичного дослідження. При цьому фактично предмет політичної гносеології залишається один – сфера політичного в цілому у її єдності, як історичній, так і глобальній. Водночас масштаб здійснення дослідження може бути дещо відмінним.</w:t>
      </w:r>
    </w:p>
    <w:p w:rsidR="009315FE" w:rsidRPr="00903114" w:rsidRDefault="00076244" w:rsidP="00E43705">
      <w:pPr>
        <w:ind w:firstLine="709"/>
        <w:rPr>
          <w:lang w:val="ru-RU"/>
        </w:rPr>
      </w:pPr>
      <w:r w:rsidRPr="00E43705">
        <w:t xml:space="preserve">Найбільш вдалий аналіз владних відносин можливий передусім на локальному рівні. Для цього аналізу найкраще можуть підійти передусім психологічний, інтегральний, системний, </w:t>
      </w:r>
      <w:proofErr w:type="spellStart"/>
      <w:r w:rsidRPr="00E43705">
        <w:t>синергетичний</w:t>
      </w:r>
      <w:proofErr w:type="spellEnd"/>
      <w:r w:rsidRPr="00E43705">
        <w:t xml:space="preserve"> методи. Виявлено, що для моделювання і прогнозування політичних процесів на локальному рівні шляхом застосування </w:t>
      </w:r>
      <w:proofErr w:type="spellStart"/>
      <w:r w:rsidRPr="00E43705">
        <w:t>когнітивно-синергетичного</w:t>
      </w:r>
      <w:proofErr w:type="spellEnd"/>
      <w:r w:rsidRPr="00E43705">
        <w:t xml:space="preserve"> підходу дуже добре підходить сфера бізнесу, яка слугує своєрідним випробувальним полігоном для перетворення державно-бюрократичних структур. Такий підхід вписується у висновок закордонних експертів про необхідність переходу від державного адміністрування до державного менеджменту, що передбачає </w:t>
      </w:r>
      <w:r w:rsidRPr="00E43705">
        <w:lastRenderedPageBreak/>
        <w:t xml:space="preserve">інкорпорацію в сферу державного управління деяких ринкових механізмів. </w:t>
      </w:r>
      <w:r w:rsidR="0029134B" w:rsidRPr="00903114">
        <w:rPr>
          <w:lang w:val="ru-RU"/>
        </w:rPr>
        <w:t>[8, 308]</w:t>
      </w:r>
    </w:p>
    <w:p w:rsidR="00076244" w:rsidRPr="00E43705" w:rsidRDefault="00076244" w:rsidP="00E43705">
      <w:pPr>
        <w:ind w:firstLine="709"/>
      </w:pPr>
      <w:r w:rsidRPr="00E43705">
        <w:t xml:space="preserve">Надзвичайно складною проблемою є проведення точної межі, де завершується глобальний рівень прогнозування і починається середній або локальний рівень політичного прогнозу. Події, які відбуваються на глобальному рівні, можуть впливати на локальний та середній рівні, і навпаки. Глобальними процесами можна вважати ті процеси, які здійснюють фронтальний вплив на весь світ як глобальну політичну систему. Локальними – ті, котрі як підсистеми входять складовими частинами в глобальний процес, але істотно не впливають на світове розташування політичних сил, і в яких </w:t>
      </w:r>
      <w:proofErr w:type="spellStart"/>
      <w:r w:rsidRPr="00E43705">
        <w:t>самоорганізаційна</w:t>
      </w:r>
      <w:proofErr w:type="spellEnd"/>
      <w:r w:rsidRPr="00E43705">
        <w:t xml:space="preserve"> складова переважає зовнішній вплив. Отже, прогнози глобального рівня, з одного боку, потребують аналізу більшої кількості фактів, а з іншого – дають точніший результат. Залежно від того, в якому контексті нас цікавить той чи інший політичний процес, можна вибрати відповідний метод, який дасть більш адекватний політичний прогноз.</w:t>
      </w:r>
    </w:p>
    <w:p w:rsidR="00076244" w:rsidRPr="00E43705" w:rsidRDefault="00076244" w:rsidP="00E43705">
      <w:pPr>
        <w:ind w:firstLine="709"/>
      </w:pPr>
    </w:p>
    <w:p w:rsidR="00076244" w:rsidRPr="00E43705" w:rsidRDefault="00076244" w:rsidP="00E43705">
      <w:pPr>
        <w:ind w:firstLine="709"/>
      </w:pPr>
    </w:p>
    <w:p w:rsidR="00076244" w:rsidRPr="00E43705" w:rsidRDefault="00076244" w:rsidP="00E43705">
      <w:pPr>
        <w:ind w:firstLine="709"/>
      </w:pPr>
    </w:p>
    <w:p w:rsidR="00076244" w:rsidRPr="00E43705" w:rsidRDefault="009315FE" w:rsidP="00E43705">
      <w:pPr>
        <w:ind w:firstLine="709"/>
        <w:jc w:val="center"/>
        <w:rPr>
          <w:b/>
          <w:bCs/>
        </w:rPr>
      </w:pPr>
      <w:r w:rsidRPr="00E43705">
        <w:rPr>
          <w:b/>
        </w:rPr>
        <w:t xml:space="preserve">3.2. </w:t>
      </w:r>
      <w:r w:rsidRPr="00E43705">
        <w:rPr>
          <w:b/>
          <w:bCs/>
        </w:rPr>
        <w:t>Основні напрями здійснення політичного аналізу та прогнозування в сучасному українському державотворенні</w:t>
      </w:r>
    </w:p>
    <w:p w:rsidR="009315FE" w:rsidRPr="00E43705" w:rsidRDefault="009315FE" w:rsidP="00E43705">
      <w:pPr>
        <w:ind w:firstLine="709"/>
        <w:rPr>
          <w:b/>
          <w:bCs/>
        </w:rPr>
      </w:pPr>
    </w:p>
    <w:p w:rsidR="009315FE" w:rsidRPr="00E43705" w:rsidRDefault="009315FE" w:rsidP="00E43705">
      <w:pPr>
        <w:ind w:firstLine="709"/>
        <w:rPr>
          <w:b/>
          <w:bCs/>
        </w:rPr>
      </w:pPr>
    </w:p>
    <w:p w:rsidR="009315FE" w:rsidRPr="00E43705" w:rsidRDefault="009315FE" w:rsidP="00E43705">
      <w:pPr>
        <w:pStyle w:val="ae"/>
        <w:widowControl/>
        <w:spacing w:line="360" w:lineRule="auto"/>
        <w:ind w:firstLine="709"/>
        <w:contextualSpacing/>
        <w:jc w:val="both"/>
        <w:rPr>
          <w:rFonts w:ascii="Times New Roman" w:hAnsi="Times New Roman" w:cs="Times New Roman"/>
          <w:sz w:val="28"/>
          <w:szCs w:val="28"/>
        </w:rPr>
      </w:pPr>
      <w:r w:rsidRPr="00E43705">
        <w:rPr>
          <w:rFonts w:ascii="Times New Roman" w:hAnsi="Times New Roman" w:cs="Times New Roman"/>
          <w:sz w:val="28"/>
          <w:szCs w:val="28"/>
        </w:rPr>
        <w:t xml:space="preserve">Зміна умов політичного життя приводить до зміни політичної культури, тому після оголошення незалежності України відбувається більш активне залучення громадян у сферу політичного життя суспільства. Відповідно, при здійсненні аналізу і прогнозування важливу роль можуть виконувати наступні чинники: </w:t>
      </w:r>
    </w:p>
    <w:p w:rsidR="009315FE" w:rsidRPr="00E43705" w:rsidRDefault="009315FE" w:rsidP="00E43705">
      <w:pPr>
        <w:pStyle w:val="ae"/>
        <w:widowControl/>
        <w:spacing w:line="360" w:lineRule="auto"/>
        <w:ind w:firstLine="709"/>
        <w:contextualSpacing/>
        <w:jc w:val="both"/>
        <w:rPr>
          <w:rFonts w:ascii="Times New Roman" w:hAnsi="Times New Roman" w:cs="Times New Roman"/>
          <w:sz w:val="28"/>
          <w:szCs w:val="28"/>
        </w:rPr>
      </w:pPr>
      <w:r w:rsidRPr="00E43705">
        <w:rPr>
          <w:rFonts w:ascii="Times New Roman" w:hAnsi="Times New Roman" w:cs="Times New Roman"/>
          <w:sz w:val="28"/>
          <w:szCs w:val="28"/>
        </w:rPr>
        <w:lastRenderedPageBreak/>
        <w:t>1) менталітет населення, який визначається культурною спадщиною або релігією;</w:t>
      </w:r>
    </w:p>
    <w:p w:rsidR="009315FE" w:rsidRPr="00E43705" w:rsidRDefault="009315FE" w:rsidP="00E43705">
      <w:pPr>
        <w:pStyle w:val="ae"/>
        <w:widowControl/>
        <w:spacing w:line="360" w:lineRule="auto"/>
        <w:ind w:firstLine="709"/>
        <w:contextualSpacing/>
        <w:jc w:val="both"/>
        <w:rPr>
          <w:rFonts w:ascii="Times New Roman" w:hAnsi="Times New Roman" w:cs="Times New Roman"/>
          <w:sz w:val="28"/>
          <w:szCs w:val="28"/>
        </w:rPr>
      </w:pPr>
      <w:r w:rsidRPr="00E43705">
        <w:rPr>
          <w:rFonts w:ascii="Times New Roman" w:hAnsi="Times New Roman" w:cs="Times New Roman"/>
          <w:sz w:val="28"/>
          <w:szCs w:val="28"/>
        </w:rPr>
        <w:t xml:space="preserve"> 2) рівень економічного розвитку країни, що залежно від розвиненості ринкових відносин і приватного сектора обумовлює потребу в більшому або меншому державному втручанні; </w:t>
      </w:r>
    </w:p>
    <w:p w:rsidR="009315FE" w:rsidRPr="00E43705" w:rsidRDefault="009315FE" w:rsidP="00E43705">
      <w:pPr>
        <w:pStyle w:val="ae"/>
        <w:widowControl/>
        <w:spacing w:line="360" w:lineRule="auto"/>
        <w:ind w:firstLine="709"/>
        <w:contextualSpacing/>
        <w:jc w:val="both"/>
        <w:rPr>
          <w:rFonts w:ascii="Times New Roman" w:hAnsi="Times New Roman" w:cs="Times New Roman"/>
          <w:sz w:val="28"/>
          <w:szCs w:val="28"/>
        </w:rPr>
      </w:pPr>
      <w:r w:rsidRPr="00E43705">
        <w:rPr>
          <w:rFonts w:ascii="Times New Roman" w:hAnsi="Times New Roman" w:cs="Times New Roman"/>
          <w:sz w:val="28"/>
          <w:szCs w:val="28"/>
        </w:rPr>
        <w:t xml:space="preserve">3) ступінь відкритості економіки; </w:t>
      </w:r>
    </w:p>
    <w:p w:rsidR="001E4936" w:rsidRPr="00E43705" w:rsidRDefault="009315FE" w:rsidP="00E43705">
      <w:pPr>
        <w:pStyle w:val="ae"/>
        <w:widowControl/>
        <w:spacing w:line="360" w:lineRule="auto"/>
        <w:ind w:firstLine="709"/>
        <w:contextualSpacing/>
        <w:jc w:val="both"/>
        <w:rPr>
          <w:rFonts w:ascii="Times New Roman" w:hAnsi="Times New Roman" w:cs="Times New Roman"/>
          <w:sz w:val="28"/>
          <w:szCs w:val="28"/>
        </w:rPr>
      </w:pPr>
      <w:r w:rsidRPr="00E43705">
        <w:rPr>
          <w:rFonts w:ascii="Times New Roman" w:hAnsi="Times New Roman" w:cs="Times New Roman"/>
          <w:sz w:val="28"/>
          <w:szCs w:val="28"/>
        </w:rPr>
        <w:t xml:space="preserve">4) рівень технологічного розвитку, що визначається наявністю або відсутністю природних монополій, а також необхідністю в регулюванні нових видів діяльності; </w:t>
      </w:r>
    </w:p>
    <w:p w:rsidR="009315FE" w:rsidRPr="00903114" w:rsidRDefault="009315FE" w:rsidP="00E43705">
      <w:pPr>
        <w:pStyle w:val="ae"/>
        <w:widowControl/>
        <w:spacing w:line="360" w:lineRule="auto"/>
        <w:ind w:firstLine="709"/>
        <w:contextualSpacing/>
        <w:jc w:val="both"/>
        <w:rPr>
          <w:rFonts w:ascii="Times New Roman" w:hAnsi="Times New Roman" w:cs="Times New Roman"/>
          <w:sz w:val="28"/>
          <w:szCs w:val="28"/>
          <w:lang w:val="ru-RU"/>
        </w:rPr>
      </w:pPr>
      <w:r w:rsidRPr="00E43705">
        <w:rPr>
          <w:rFonts w:ascii="Times New Roman" w:hAnsi="Times New Roman" w:cs="Times New Roman"/>
          <w:sz w:val="28"/>
          <w:szCs w:val="28"/>
        </w:rPr>
        <w:t>5) якість апарату державного управління.</w:t>
      </w:r>
      <w:r w:rsidR="0029134B" w:rsidRPr="00903114">
        <w:rPr>
          <w:rFonts w:ascii="Times New Roman" w:hAnsi="Times New Roman" w:cs="Times New Roman"/>
          <w:sz w:val="28"/>
          <w:szCs w:val="28"/>
          <w:lang w:val="ru-RU"/>
        </w:rPr>
        <w:t xml:space="preserve"> [</w:t>
      </w:r>
      <w:r w:rsidR="00392BBB" w:rsidRPr="00903114">
        <w:rPr>
          <w:rFonts w:ascii="Times New Roman" w:hAnsi="Times New Roman" w:cs="Times New Roman"/>
          <w:sz w:val="28"/>
          <w:szCs w:val="28"/>
          <w:lang w:val="ru-RU"/>
        </w:rPr>
        <w:t>1, 12</w:t>
      </w:r>
      <w:r w:rsidR="0029134B" w:rsidRPr="00903114">
        <w:rPr>
          <w:rFonts w:ascii="Times New Roman" w:hAnsi="Times New Roman" w:cs="Times New Roman"/>
          <w:sz w:val="28"/>
          <w:szCs w:val="28"/>
          <w:lang w:val="ru-RU"/>
        </w:rPr>
        <w:t>]</w:t>
      </w:r>
    </w:p>
    <w:p w:rsidR="009315FE" w:rsidRPr="00E43705" w:rsidRDefault="009315FE" w:rsidP="00E43705">
      <w:pPr>
        <w:ind w:firstLine="709"/>
      </w:pPr>
      <w:r w:rsidRPr="00E43705">
        <w:t>Політична ситуація в Україні є досить складною й мало прогнозованою, про що, наприклад, свідчать результати кількох останніх парламентських виборів. Соціологічний підхід до прогнозування результатів виборів не завжди виправдовує сподівання, оскільки в останню мить можуть стати відомими раніше приховані факти, які можуть доволі істотно вплинути на психологію виборця, його емоційну сферу, а відтак і на результати голосування. Звідси слід зробити висновок про те, що політичний аналіз і прогнозування в українській політології формується одночасно зі зміною політичної реальності, має динамічний характер, а тому відзначається радше вірогідним, а не достовірним характером.</w:t>
      </w:r>
    </w:p>
    <w:p w:rsidR="009315FE" w:rsidRPr="00903114" w:rsidRDefault="009315FE" w:rsidP="00E43705">
      <w:pPr>
        <w:ind w:firstLine="709"/>
        <w:rPr>
          <w:lang w:val="ru-RU"/>
        </w:rPr>
      </w:pPr>
      <w:r w:rsidRPr="00E43705">
        <w:t xml:space="preserve">У </w:t>
      </w:r>
      <w:proofErr w:type="spellStart"/>
      <w:r w:rsidRPr="00E43705">
        <w:t>пpoцecі</w:t>
      </w:r>
      <w:proofErr w:type="spellEnd"/>
      <w:r w:rsidRPr="00E43705">
        <w:t xml:space="preserve"> </w:t>
      </w:r>
      <w:proofErr w:type="spellStart"/>
      <w:r w:rsidRPr="00E43705">
        <w:t>здійcнeння</w:t>
      </w:r>
      <w:proofErr w:type="spellEnd"/>
      <w:r w:rsidRPr="00E43705">
        <w:t xml:space="preserve"> </w:t>
      </w:r>
      <w:proofErr w:type="spellStart"/>
      <w:r w:rsidRPr="00E43705">
        <w:t>пoлітичнoгo</w:t>
      </w:r>
      <w:proofErr w:type="spellEnd"/>
      <w:r w:rsidRPr="00E43705">
        <w:t xml:space="preserve"> </w:t>
      </w:r>
      <w:proofErr w:type="spellStart"/>
      <w:r w:rsidRPr="00E43705">
        <w:t>aнaлізу</w:t>
      </w:r>
      <w:proofErr w:type="spellEnd"/>
      <w:r w:rsidRPr="00E43705">
        <w:t xml:space="preserve"> і </w:t>
      </w:r>
      <w:proofErr w:type="spellStart"/>
      <w:r w:rsidRPr="00E43705">
        <w:t>пpoгнoзу</w:t>
      </w:r>
      <w:proofErr w:type="spellEnd"/>
      <w:r w:rsidRPr="00E43705">
        <w:t xml:space="preserve"> в </w:t>
      </w:r>
      <w:proofErr w:type="spellStart"/>
      <w:r w:rsidRPr="00E43705">
        <w:t>Укpaїні</w:t>
      </w:r>
      <w:proofErr w:type="spellEnd"/>
      <w:r w:rsidRPr="00E43705">
        <w:t xml:space="preserve"> </w:t>
      </w:r>
      <w:proofErr w:type="spellStart"/>
      <w:r w:rsidRPr="00E43705">
        <w:t>виявляєтьcя</w:t>
      </w:r>
      <w:proofErr w:type="spellEnd"/>
      <w:r w:rsidRPr="00E43705">
        <w:t xml:space="preserve"> </w:t>
      </w:r>
      <w:proofErr w:type="spellStart"/>
      <w:r w:rsidRPr="00E43705">
        <w:t>cуттєвa</w:t>
      </w:r>
      <w:proofErr w:type="spellEnd"/>
      <w:r w:rsidRPr="00E43705">
        <w:t xml:space="preserve"> </w:t>
      </w:r>
      <w:proofErr w:type="spellStart"/>
      <w:r w:rsidRPr="00E43705">
        <w:t>pізниця</w:t>
      </w:r>
      <w:proofErr w:type="spellEnd"/>
      <w:r w:rsidRPr="00E43705">
        <w:t xml:space="preserve"> між </w:t>
      </w:r>
      <w:proofErr w:type="spellStart"/>
      <w:r w:rsidRPr="00E43705">
        <w:t>пpoгнoзaми</w:t>
      </w:r>
      <w:proofErr w:type="spellEnd"/>
      <w:r w:rsidRPr="00E43705">
        <w:t xml:space="preserve"> </w:t>
      </w:r>
      <w:proofErr w:type="spellStart"/>
      <w:r w:rsidRPr="00E43705">
        <w:t>eкcпepтів</w:t>
      </w:r>
      <w:proofErr w:type="spellEnd"/>
      <w:r w:rsidRPr="00E43705">
        <w:t xml:space="preserve"> – </w:t>
      </w:r>
      <w:proofErr w:type="spellStart"/>
      <w:r w:rsidRPr="00E43705">
        <w:t>пpeдcтaвників</w:t>
      </w:r>
      <w:proofErr w:type="spellEnd"/>
      <w:r w:rsidRPr="00E43705">
        <w:t xml:space="preserve"> </w:t>
      </w:r>
      <w:proofErr w:type="spellStart"/>
      <w:r w:rsidRPr="00E43705">
        <w:t>бізнecу</w:t>
      </w:r>
      <w:proofErr w:type="spellEnd"/>
      <w:r w:rsidRPr="00E43705">
        <w:t xml:space="preserve">, з </w:t>
      </w:r>
      <w:proofErr w:type="spellStart"/>
      <w:r w:rsidRPr="00E43705">
        <w:t>oднoгo</w:t>
      </w:r>
      <w:proofErr w:type="spellEnd"/>
      <w:r w:rsidRPr="00E43705">
        <w:t xml:space="preserve"> </w:t>
      </w:r>
      <w:proofErr w:type="spellStart"/>
      <w:r w:rsidRPr="00E43705">
        <w:t>бoку</w:t>
      </w:r>
      <w:proofErr w:type="spellEnd"/>
      <w:r w:rsidRPr="00E43705">
        <w:t xml:space="preserve">, і </w:t>
      </w:r>
      <w:proofErr w:type="spellStart"/>
      <w:r w:rsidRPr="00E43705">
        <w:t>eкcпepтів</w:t>
      </w:r>
      <w:proofErr w:type="spellEnd"/>
      <w:r w:rsidRPr="00E43705">
        <w:t xml:space="preserve">, </w:t>
      </w:r>
      <w:proofErr w:type="spellStart"/>
      <w:r w:rsidRPr="00E43705">
        <w:t>щo</w:t>
      </w:r>
      <w:proofErr w:type="spellEnd"/>
      <w:r w:rsidRPr="00E43705">
        <w:t xml:space="preserve"> </w:t>
      </w:r>
      <w:proofErr w:type="spellStart"/>
      <w:r w:rsidRPr="00E43705">
        <w:t>віднocять</w:t>
      </w:r>
      <w:proofErr w:type="spellEnd"/>
      <w:r w:rsidRPr="00E43705">
        <w:t xml:space="preserve"> </w:t>
      </w:r>
      <w:proofErr w:type="spellStart"/>
      <w:r w:rsidRPr="00E43705">
        <w:t>ceбe</w:t>
      </w:r>
      <w:proofErr w:type="spellEnd"/>
      <w:r w:rsidRPr="00E43705">
        <w:t xml:space="preserve"> </w:t>
      </w:r>
      <w:proofErr w:type="spellStart"/>
      <w:r w:rsidRPr="00E43705">
        <w:t>дo</w:t>
      </w:r>
      <w:proofErr w:type="spellEnd"/>
      <w:r w:rsidRPr="00E43705">
        <w:t xml:space="preserve"> інших </w:t>
      </w:r>
      <w:proofErr w:type="spellStart"/>
      <w:r w:rsidRPr="00E43705">
        <w:t>пpoфecійних</w:t>
      </w:r>
      <w:proofErr w:type="spellEnd"/>
      <w:r w:rsidRPr="00E43705">
        <w:t xml:space="preserve"> </w:t>
      </w:r>
      <w:proofErr w:type="spellStart"/>
      <w:r w:rsidRPr="00E43705">
        <w:t>cфep</w:t>
      </w:r>
      <w:proofErr w:type="spellEnd"/>
      <w:r w:rsidRPr="00E43705">
        <w:t xml:space="preserve">, з </w:t>
      </w:r>
      <w:proofErr w:type="spellStart"/>
      <w:r w:rsidRPr="00E43705">
        <w:t>іншoгo</w:t>
      </w:r>
      <w:proofErr w:type="spellEnd"/>
      <w:r w:rsidRPr="00E43705">
        <w:t xml:space="preserve">. </w:t>
      </w:r>
      <w:proofErr w:type="spellStart"/>
      <w:r w:rsidRPr="00E43705">
        <w:t>Тaк</w:t>
      </w:r>
      <w:proofErr w:type="spellEnd"/>
      <w:r w:rsidRPr="00E43705">
        <w:t xml:space="preserve">, </w:t>
      </w:r>
      <w:proofErr w:type="spellStart"/>
      <w:r w:rsidRPr="00E43705">
        <w:t>іcтoтнo</w:t>
      </w:r>
      <w:proofErr w:type="spellEnd"/>
      <w:r w:rsidRPr="00E43705">
        <w:t xml:space="preserve"> </w:t>
      </w:r>
      <w:proofErr w:type="spellStart"/>
      <w:r w:rsidRPr="00E43705">
        <w:t>відpізняютьcя</w:t>
      </w:r>
      <w:proofErr w:type="spellEnd"/>
      <w:r w:rsidRPr="00E43705">
        <w:t xml:space="preserve"> </w:t>
      </w:r>
      <w:proofErr w:type="spellStart"/>
      <w:r w:rsidRPr="00E43705">
        <w:t>пepeдбaчeння</w:t>
      </w:r>
      <w:proofErr w:type="spellEnd"/>
      <w:r w:rsidRPr="00E43705">
        <w:t xml:space="preserve"> тих, </w:t>
      </w:r>
      <w:proofErr w:type="spellStart"/>
      <w:r w:rsidRPr="00E43705">
        <w:t>хтo</w:t>
      </w:r>
      <w:proofErr w:type="spellEnd"/>
      <w:r w:rsidRPr="00E43705">
        <w:t xml:space="preserve"> </w:t>
      </w:r>
      <w:proofErr w:type="spellStart"/>
      <w:r w:rsidRPr="00E43705">
        <w:t>пpaцює</w:t>
      </w:r>
      <w:proofErr w:type="spellEnd"/>
      <w:r w:rsidRPr="00E43705">
        <w:t xml:space="preserve"> в </w:t>
      </w:r>
      <w:proofErr w:type="spellStart"/>
      <w:r w:rsidRPr="00E43705">
        <w:t>дepжaвних</w:t>
      </w:r>
      <w:proofErr w:type="spellEnd"/>
      <w:r w:rsidRPr="00E43705">
        <w:t xml:space="preserve"> </w:t>
      </w:r>
      <w:proofErr w:type="spellStart"/>
      <w:r w:rsidRPr="00E43705">
        <w:t>уcтaнoвaх</w:t>
      </w:r>
      <w:proofErr w:type="spellEnd"/>
      <w:r w:rsidRPr="00E43705">
        <w:t xml:space="preserve">, і тих, </w:t>
      </w:r>
      <w:proofErr w:type="spellStart"/>
      <w:r w:rsidRPr="00E43705">
        <w:t>хтo</w:t>
      </w:r>
      <w:proofErr w:type="spellEnd"/>
      <w:r w:rsidRPr="00E43705">
        <w:t xml:space="preserve"> </w:t>
      </w:r>
      <w:proofErr w:type="spellStart"/>
      <w:r w:rsidRPr="00E43705">
        <w:t>зaймaєтьcя</w:t>
      </w:r>
      <w:proofErr w:type="spellEnd"/>
      <w:r w:rsidRPr="00E43705">
        <w:t xml:space="preserve"> </w:t>
      </w:r>
      <w:proofErr w:type="spellStart"/>
      <w:r w:rsidRPr="00E43705">
        <w:t>підпpиємництвoм</w:t>
      </w:r>
      <w:proofErr w:type="spellEnd"/>
      <w:r w:rsidRPr="00E43705">
        <w:t xml:space="preserve">: </w:t>
      </w:r>
      <w:proofErr w:type="spellStart"/>
      <w:r w:rsidRPr="00E43705">
        <w:t>відпoвіднo</w:t>
      </w:r>
      <w:proofErr w:type="spellEnd"/>
      <w:r w:rsidRPr="00E43705">
        <w:t xml:space="preserve"> 60% і 45% з них </w:t>
      </w:r>
      <w:proofErr w:type="spellStart"/>
      <w:r w:rsidRPr="00E43705">
        <w:t>oчікують</w:t>
      </w:r>
      <w:proofErr w:type="spellEnd"/>
      <w:r w:rsidRPr="00E43705">
        <w:t xml:space="preserve"> суттєвого уповільнення темпів економічного зростання. </w:t>
      </w:r>
      <w:proofErr w:type="spellStart"/>
      <w:r w:rsidRPr="00E43705">
        <w:t>Узaгaлі</w:t>
      </w:r>
      <w:proofErr w:type="spellEnd"/>
      <w:r w:rsidRPr="00E43705">
        <w:t xml:space="preserve">, </w:t>
      </w:r>
      <w:proofErr w:type="spellStart"/>
      <w:r w:rsidRPr="00E43705">
        <w:t>eкcпepти</w:t>
      </w:r>
      <w:proofErr w:type="spellEnd"/>
      <w:r w:rsidRPr="00E43705">
        <w:t xml:space="preserve"> з </w:t>
      </w:r>
      <w:proofErr w:type="spellStart"/>
      <w:r w:rsidRPr="00E43705">
        <w:t>бізнec-кіл</w:t>
      </w:r>
      <w:proofErr w:type="spellEnd"/>
      <w:r w:rsidRPr="00E43705">
        <w:t xml:space="preserve">, </w:t>
      </w:r>
      <w:proofErr w:type="spellStart"/>
      <w:r w:rsidRPr="00E43705">
        <w:t>тoбтo</w:t>
      </w:r>
      <w:proofErr w:type="spellEnd"/>
      <w:r w:rsidRPr="00E43705">
        <w:t xml:space="preserve"> ті, </w:t>
      </w:r>
      <w:proofErr w:type="spellStart"/>
      <w:r w:rsidRPr="00E43705">
        <w:t>хтo</w:t>
      </w:r>
      <w:proofErr w:type="spellEnd"/>
      <w:r w:rsidRPr="00E43705">
        <w:t xml:space="preserve"> </w:t>
      </w:r>
      <w:proofErr w:type="spellStart"/>
      <w:r w:rsidRPr="00E43705">
        <w:t>пpaктичнo</w:t>
      </w:r>
      <w:proofErr w:type="spellEnd"/>
      <w:r w:rsidRPr="00E43705">
        <w:t xml:space="preserve"> </w:t>
      </w:r>
      <w:proofErr w:type="spellStart"/>
      <w:r w:rsidRPr="00E43705">
        <w:t>зaймaютьcя</w:t>
      </w:r>
      <w:proofErr w:type="spellEnd"/>
      <w:r w:rsidRPr="00E43705">
        <w:t xml:space="preserve"> </w:t>
      </w:r>
      <w:proofErr w:type="spellStart"/>
      <w:r w:rsidRPr="00E43705">
        <w:t>eкoнoмікoю</w:t>
      </w:r>
      <w:proofErr w:type="spellEnd"/>
      <w:r w:rsidRPr="00E43705">
        <w:t xml:space="preserve"> і </w:t>
      </w:r>
      <w:proofErr w:type="spellStart"/>
      <w:r w:rsidRPr="00E43705">
        <w:t>мaють</w:t>
      </w:r>
      <w:proofErr w:type="spellEnd"/>
      <w:r w:rsidRPr="00E43705">
        <w:t xml:space="preserve"> бути </w:t>
      </w:r>
      <w:proofErr w:type="spellStart"/>
      <w:r w:rsidRPr="00E43705">
        <w:t>дocить</w:t>
      </w:r>
      <w:proofErr w:type="spellEnd"/>
      <w:r w:rsidRPr="00E43705">
        <w:t xml:space="preserve"> чутливими </w:t>
      </w:r>
      <w:proofErr w:type="spellStart"/>
      <w:r w:rsidRPr="00E43705">
        <w:t>дo</w:t>
      </w:r>
      <w:proofErr w:type="spellEnd"/>
      <w:r w:rsidRPr="00E43705">
        <w:t xml:space="preserve"> </w:t>
      </w:r>
      <w:proofErr w:type="spellStart"/>
      <w:r w:rsidRPr="00E43705">
        <w:t>мoжливocтeй</w:t>
      </w:r>
      <w:proofErr w:type="spellEnd"/>
      <w:r w:rsidRPr="00E43705">
        <w:t xml:space="preserve">, </w:t>
      </w:r>
      <w:proofErr w:type="spellStart"/>
      <w:r w:rsidRPr="00E43705">
        <w:t>щo</w:t>
      </w:r>
      <w:proofErr w:type="spellEnd"/>
      <w:r w:rsidRPr="00E43705">
        <w:t xml:space="preserve"> </w:t>
      </w:r>
      <w:proofErr w:type="spellStart"/>
      <w:r w:rsidRPr="00E43705">
        <w:t>відкpивaютьcя</w:t>
      </w:r>
      <w:proofErr w:type="spellEnd"/>
      <w:r w:rsidRPr="00E43705">
        <w:t xml:space="preserve">, є </w:t>
      </w:r>
      <w:proofErr w:type="spellStart"/>
      <w:r w:rsidRPr="00E43705">
        <w:t>нaйбільш</w:t>
      </w:r>
      <w:proofErr w:type="spellEnd"/>
      <w:r w:rsidRPr="00E43705">
        <w:t xml:space="preserve"> </w:t>
      </w:r>
      <w:proofErr w:type="spellStart"/>
      <w:r w:rsidRPr="00E43705">
        <w:t>пoміpкoвaними</w:t>
      </w:r>
      <w:proofErr w:type="spellEnd"/>
      <w:r w:rsidRPr="00E43705">
        <w:t xml:space="preserve"> у </w:t>
      </w:r>
      <w:proofErr w:type="spellStart"/>
      <w:r w:rsidRPr="00E43705">
        <w:t>cвoїх</w:t>
      </w:r>
      <w:proofErr w:type="spellEnd"/>
      <w:r w:rsidRPr="00E43705">
        <w:t xml:space="preserve"> </w:t>
      </w:r>
      <w:proofErr w:type="spellStart"/>
      <w:r w:rsidRPr="00E43705">
        <w:t>пpoгнoзaх</w:t>
      </w:r>
      <w:proofErr w:type="spellEnd"/>
      <w:r w:rsidRPr="00E43705">
        <w:t xml:space="preserve">. </w:t>
      </w:r>
      <w:proofErr w:type="spellStart"/>
      <w:r w:rsidRPr="00E43705">
        <w:t>Вoни</w:t>
      </w:r>
      <w:proofErr w:type="spellEnd"/>
      <w:r w:rsidRPr="00E43705">
        <w:t xml:space="preserve"> – </w:t>
      </w:r>
      <w:proofErr w:type="spellStart"/>
      <w:r w:rsidRPr="00E43705">
        <w:t>єдинa</w:t>
      </w:r>
      <w:proofErr w:type="spellEnd"/>
      <w:r w:rsidRPr="00E43705">
        <w:t xml:space="preserve"> </w:t>
      </w:r>
      <w:proofErr w:type="spellStart"/>
      <w:r w:rsidRPr="00E43705">
        <w:lastRenderedPageBreak/>
        <w:t>пpoфecійнa</w:t>
      </w:r>
      <w:proofErr w:type="spellEnd"/>
      <w:r w:rsidRPr="00E43705">
        <w:t xml:space="preserve"> </w:t>
      </w:r>
      <w:proofErr w:type="spellStart"/>
      <w:r w:rsidRPr="00E43705">
        <w:t>гpупa</w:t>
      </w:r>
      <w:proofErr w:type="spellEnd"/>
      <w:r w:rsidRPr="00E43705">
        <w:t xml:space="preserve"> </w:t>
      </w:r>
      <w:proofErr w:type="spellStart"/>
      <w:r w:rsidRPr="00E43705">
        <w:t>eкcпepтів</w:t>
      </w:r>
      <w:proofErr w:type="spellEnd"/>
      <w:r w:rsidRPr="00E43705">
        <w:t>, хто, наприклад, спрогнозував кризові явища у сучасній економіці в 2008–2010 </w:t>
      </w:r>
      <w:proofErr w:type="spellStart"/>
      <w:r w:rsidRPr="00E43705">
        <w:t>pp</w:t>
      </w:r>
      <w:proofErr w:type="spellEnd"/>
      <w:r w:rsidRPr="00E43705">
        <w:t xml:space="preserve">. </w:t>
      </w:r>
      <w:r w:rsidR="00392BBB" w:rsidRPr="00903114">
        <w:rPr>
          <w:lang w:val="ru-RU"/>
        </w:rPr>
        <w:t>[23, 200]</w:t>
      </w:r>
    </w:p>
    <w:p w:rsidR="009315FE" w:rsidRPr="00392BBB" w:rsidRDefault="009315FE" w:rsidP="00E43705">
      <w:pPr>
        <w:ind w:firstLine="709"/>
      </w:pPr>
      <w:r w:rsidRPr="00E43705">
        <w:t xml:space="preserve">В українському </w:t>
      </w:r>
      <w:proofErr w:type="spellStart"/>
      <w:r w:rsidRPr="00E43705">
        <w:t>медійному</w:t>
      </w:r>
      <w:proofErr w:type="spellEnd"/>
      <w:r w:rsidRPr="00E43705">
        <w:t xml:space="preserve"> просторі можна спостерігати виразне розшарування тенденцій політичного прогнозування за такими ознаками: в орієнтованій на наймасовішого, а отже, невибагливого, читача пресі натрапляємо не стільки на аналітику, скільки на не дуже замасковану пропаганду. У нечисленних популярних виданнях, зорієнтованих переважно на політичну еліту, домінує хронічна підміна понять, відтінена рафінованою інтелігентською лексикою. У відповідності з цим слід враховувати, що під час проведення політичного аналізу і складання політичних прогнозів багато залежить від пізнавальної позиції аналітика, на яку можуть впливати приналежність до певної соціальної групи, клану, споріднені відносини або матеріальна зацікавленість </w:t>
      </w:r>
      <w:proofErr w:type="spellStart"/>
      <w:r w:rsidRPr="00E43705">
        <w:t>Вузькокорпоративна</w:t>
      </w:r>
      <w:proofErr w:type="spellEnd"/>
      <w:r w:rsidRPr="00E43705">
        <w:t xml:space="preserve"> думка, сформована на замовлення певних політичних сил, часто визначально впливає на наукову об’єктивність й обґрунтованість прогнозів.</w:t>
      </w:r>
      <w:r w:rsidR="00392BBB" w:rsidRPr="00392BBB">
        <w:t>[23, 200]</w:t>
      </w:r>
    </w:p>
    <w:p w:rsidR="009315FE" w:rsidRPr="00E43705" w:rsidRDefault="009315FE" w:rsidP="00E43705">
      <w:pPr>
        <w:ind w:firstLine="709"/>
      </w:pPr>
      <w:r w:rsidRPr="00E43705">
        <w:t>Політологи зосереджують увагу на практичній політиці (</w:t>
      </w:r>
      <w:proofErr w:type="spellStart"/>
      <w:r w:rsidRPr="00E43705">
        <w:t>policy</w:t>
      </w:r>
      <w:proofErr w:type="spellEnd"/>
      <w:r w:rsidRPr="00E43705">
        <w:t>), оскільки це означає не лише ширші правила прийняття рішень, але і впровадження розгляду поведінки з дещо інших, неполітичних, точок зору. Зосередження на практичній політиці обумовлене ставкою на авторитарні рішення як усвідомлення політики. Окрім того, у багатьох політичних дослідженнях спостерігається намагання уникнути логічної неминучості такого погляду на політику. Причиною цього є те, що зміни в політичному процесі мають відносно невелику пізнавальну цінність у поясненні неочікуваних результатів і ще менше непередбачуваних наслідків. Цю інформацію розглядають запіз</w:t>
      </w:r>
      <w:r w:rsidRPr="00E43705">
        <w:softHyphen/>
        <w:t xml:space="preserve">но, зважаючи на її обґрунтованість, і тому втрачається надто багато часу на дослідження неважливих складових аналізу, що й спонукає ігнорувати сутність дослідження державної політики. </w:t>
      </w:r>
    </w:p>
    <w:p w:rsidR="009315FE" w:rsidRPr="00903114" w:rsidRDefault="009315FE" w:rsidP="00E43705">
      <w:pPr>
        <w:ind w:firstLine="709"/>
        <w:rPr>
          <w:lang w:val="ru-RU"/>
        </w:rPr>
      </w:pPr>
      <w:r w:rsidRPr="00E43705">
        <w:t xml:space="preserve">Здобуття й розробка наукового знання про сили, які впливають на державну політику та про її наслідки, є необхідною умовою для того, щоб за допомогою спеціальних заходів закріпити і зберегти певний її напрям. </w:t>
      </w:r>
      <w:r w:rsidRPr="00E43705">
        <w:lastRenderedPageBreak/>
        <w:t>Натомість виявлено, що в Україні у сфері державної політики, як правило, домінують короткі (ситуативні) аналітичні дослідження і прогнози. Послідовно системне і глобальне прогно</w:t>
      </w:r>
      <w:r w:rsidRPr="00E43705">
        <w:softHyphen/>
        <w:t>зування лише формується. Це пов’язано з тим, що українська політична думка долає колишню марксистсько-ленінську методологію, наближається до світо</w:t>
      </w:r>
      <w:r w:rsidRPr="00E43705">
        <w:softHyphen/>
        <w:t>вої політичної думки. В українській політології політичний аналіз і прогноз досі не мають «сталого суб’єкта».</w:t>
      </w:r>
      <w:r w:rsidR="00392BBB" w:rsidRPr="00392BBB">
        <w:rPr>
          <w:lang w:val="ru-RU"/>
        </w:rPr>
        <w:t xml:space="preserve"> </w:t>
      </w:r>
      <w:r w:rsidR="00392BBB" w:rsidRPr="00903114">
        <w:rPr>
          <w:lang w:val="ru-RU"/>
        </w:rPr>
        <w:t>[4, 403]</w:t>
      </w:r>
    </w:p>
    <w:p w:rsidR="009315FE" w:rsidRPr="00E43705" w:rsidRDefault="009315FE" w:rsidP="00E43705">
      <w:pPr>
        <w:ind w:firstLine="709"/>
      </w:pPr>
      <w:r w:rsidRPr="00E43705">
        <w:t xml:space="preserve">Внутрішньополітичне прогнозування доцільно здійснювати за наступними напрямками, що корелюються із сегментами політичної системи суспільства. </w:t>
      </w:r>
    </w:p>
    <w:p w:rsidR="009315FE" w:rsidRPr="00E43705" w:rsidRDefault="009315FE" w:rsidP="00E43705">
      <w:pPr>
        <w:ind w:firstLine="709"/>
      </w:pPr>
      <w:r w:rsidRPr="00E43705">
        <w:rPr>
          <w:b/>
          <w:i/>
        </w:rPr>
        <w:t>1. </w:t>
      </w:r>
      <w:r w:rsidRPr="00E43705">
        <w:rPr>
          <w:b/>
          <w:i/>
          <w:iCs/>
        </w:rPr>
        <w:t>Прогнозування пріоритетів трансформування держави.</w:t>
      </w:r>
      <w:r w:rsidRPr="00E43705">
        <w:rPr>
          <w:b/>
          <w:i/>
        </w:rPr>
        <w:t xml:space="preserve"> </w:t>
      </w:r>
      <w:r w:rsidRPr="00E43705">
        <w:t xml:space="preserve">У цьому контексті державна влада має спрямовуватись на демократизацію і гуманізацію суспільного життя, реалізацію соціальної рівності та свободи народу, а не бути їх запереченням чи протилежністю. Основним політичним пріоритетом інститутів державної влади і громадянського суспільства стає соціальна ентропія влади, узгодження свободи кожного зі свободою всіх і забезпечення найвищої ефективності в соціальному регулюванні державної влади та встановленні демократичного політичного порядку в суспільстві. </w:t>
      </w:r>
    </w:p>
    <w:p w:rsidR="009315FE" w:rsidRPr="00903114" w:rsidRDefault="009315FE" w:rsidP="00E43705">
      <w:pPr>
        <w:ind w:firstLine="709"/>
        <w:rPr>
          <w:lang w:val="ru-RU"/>
        </w:rPr>
      </w:pPr>
      <w:r w:rsidRPr="00E43705">
        <w:rPr>
          <w:b/>
        </w:rPr>
        <w:t>2. </w:t>
      </w:r>
      <w:r w:rsidRPr="00E43705">
        <w:rPr>
          <w:b/>
          <w:i/>
          <w:iCs/>
        </w:rPr>
        <w:t>Прогнозування партійного будівництва в державі.</w:t>
      </w:r>
      <w:r w:rsidRPr="00E43705">
        <w:rPr>
          <w:b/>
        </w:rPr>
        <w:t xml:space="preserve"> </w:t>
      </w:r>
      <w:r w:rsidRPr="00E43705">
        <w:t>Українська партійна система переживає особливо складний етап свого розвитку. На неї водночас впливають кілька нових чинників: нові, наближені до демократії, але не усталені політичні реалії; зростання досвідченості, вимогливості, активності виборців; інформаційна прозорість, що стрімко зросла. Прогнозування партійного будівництва має враховувати європейський досвід, що дає досить надійний і абсолютно модерновий варіант будівництва партії широкого консенсусу: від лібералізму до соціал-демократії. Прогнозування розвитку партійної системи в Україні має враховувати стан та перспективи розвитку партій, вдосконалення їх діяльності, визначеність партіями ціннісних засад, внутрішню демократичність, відповідальність перед виборцями.</w:t>
      </w:r>
      <w:r w:rsidR="00392BBB" w:rsidRPr="00392BBB">
        <w:t xml:space="preserve"> </w:t>
      </w:r>
      <w:r w:rsidR="00392BBB" w:rsidRPr="00903114">
        <w:rPr>
          <w:lang w:val="ru-RU"/>
        </w:rPr>
        <w:t>[10, 46]</w:t>
      </w:r>
    </w:p>
    <w:p w:rsidR="009315FE" w:rsidRPr="00E43705" w:rsidRDefault="009315FE" w:rsidP="00E43705">
      <w:pPr>
        <w:ind w:firstLine="709"/>
      </w:pPr>
      <w:r w:rsidRPr="00E43705">
        <w:rPr>
          <w:b/>
        </w:rPr>
        <w:lastRenderedPageBreak/>
        <w:t>3. </w:t>
      </w:r>
      <w:r w:rsidRPr="00E43705">
        <w:rPr>
          <w:b/>
          <w:i/>
          <w:iCs/>
        </w:rPr>
        <w:t>Прогнозування розвитку інститутів громадянського суспільства.</w:t>
      </w:r>
      <w:r w:rsidRPr="00E43705">
        <w:rPr>
          <w:b/>
        </w:rPr>
        <w:t xml:space="preserve"> </w:t>
      </w:r>
      <w:r w:rsidRPr="00E43705">
        <w:t xml:space="preserve">Прогнозування розвитку інститутів громадянського суспільства в Україні необхідно розвивати в наступних напрямках: </w:t>
      </w:r>
    </w:p>
    <w:p w:rsidR="009315FE" w:rsidRPr="00E43705" w:rsidRDefault="009315FE" w:rsidP="00E43705">
      <w:pPr>
        <w:tabs>
          <w:tab w:val="left" w:pos="0"/>
          <w:tab w:val="left" w:pos="1429"/>
        </w:tabs>
        <w:ind w:firstLine="709"/>
      </w:pPr>
      <w:r w:rsidRPr="00E43705">
        <w:t xml:space="preserve">– законодавчого врегулювання багаторівневої системи відносин між органами державної влади та інститутами громадянського суспільства; визначення ефективності взаємодії на горизонтальному і вертикальному рівнях усіх структур громадянського суспільства з чітко зорієнтованою діяльністю та функціями всіх його інститутів; </w:t>
      </w:r>
    </w:p>
    <w:p w:rsidR="009315FE" w:rsidRPr="00E43705" w:rsidRDefault="009315FE" w:rsidP="00E43705">
      <w:pPr>
        <w:tabs>
          <w:tab w:val="left" w:pos="0"/>
          <w:tab w:val="left" w:pos="1429"/>
        </w:tabs>
        <w:ind w:firstLine="709"/>
      </w:pPr>
      <w:r w:rsidRPr="00E43705">
        <w:t xml:space="preserve">– розвитку провідних осередків діяльності інститутів громадянського суспільства, якими є місцеві структури (територіальні громади, ради, органи самоорганізації населення) та яким простіше лобіювати інтереси окремих громадян; </w:t>
      </w:r>
    </w:p>
    <w:p w:rsidR="009315FE" w:rsidRPr="00E43705" w:rsidRDefault="009315FE" w:rsidP="00E43705">
      <w:pPr>
        <w:tabs>
          <w:tab w:val="left" w:pos="0"/>
          <w:tab w:val="left" w:pos="1429"/>
        </w:tabs>
        <w:ind w:firstLine="709"/>
      </w:pPr>
      <w:r w:rsidRPr="00E43705">
        <w:t xml:space="preserve">– делегування органам місцевого самоврядування окремих функцій державних органів (особливо у соціальній сфері, спорті, культурній діяльності); </w:t>
      </w:r>
    </w:p>
    <w:p w:rsidR="009315FE" w:rsidRPr="00392BBB" w:rsidRDefault="009315FE" w:rsidP="00E43705">
      <w:pPr>
        <w:tabs>
          <w:tab w:val="left" w:pos="0"/>
          <w:tab w:val="left" w:pos="1429"/>
        </w:tabs>
        <w:ind w:firstLine="709"/>
      </w:pPr>
      <w:r w:rsidRPr="00E43705">
        <w:t>– забезпечення інформованості населення про діяльність інститутів громадянського суспільства з альтернативних джерел (висвітлення ЗМІ ролі відповідних інститутів у соціальному житті громадян, формування позитивної громадської думки, проведення дискусій представників громадських організацій із представниками гілок влади).</w:t>
      </w:r>
      <w:r w:rsidR="00392BBB" w:rsidRPr="00392BBB">
        <w:t>[10, 48]</w:t>
      </w:r>
    </w:p>
    <w:p w:rsidR="001E4936" w:rsidRPr="00E43705" w:rsidRDefault="009315FE" w:rsidP="00E43705">
      <w:pPr>
        <w:ind w:firstLine="709"/>
      </w:pPr>
      <w:r w:rsidRPr="00E43705">
        <w:rPr>
          <w:b/>
        </w:rPr>
        <w:t xml:space="preserve">4. </w:t>
      </w:r>
      <w:r w:rsidRPr="00E43705">
        <w:rPr>
          <w:b/>
          <w:i/>
          <w:iCs/>
        </w:rPr>
        <w:t>Прогнозування розвитку політичного лідерства та політичної еліти.</w:t>
      </w:r>
      <w:r w:rsidRPr="00E43705">
        <w:t xml:space="preserve"> Залежність суспільства від зазначених чинників зумовлює необхідність прогнозування діяльності політичних сил, що приходять до влади, формують управлінські структури різних рівнів і масштабів (президентські, урядові тощо), виробляють і здійснюють власну політику, котра, у свою чергу, стає засобом цієї влади. Слід додати, що прогнозування цього напрямку ускладнюється тривалим, стійким протиборством між різними частинами елітних угруповань. Істотним елементом тут виступають позиції індустріальної еліти (її переважно складають впливові групи </w:t>
      </w:r>
      <w:r w:rsidR="001E4936" w:rsidRPr="00E43705">
        <w:t>е</w:t>
      </w:r>
      <w:r w:rsidRPr="00E43705">
        <w:t xml:space="preserve">літи) і тих </w:t>
      </w:r>
      <w:proofErr w:type="spellStart"/>
      <w:r w:rsidRPr="00E43705">
        <w:t>позаелітних</w:t>
      </w:r>
      <w:proofErr w:type="spellEnd"/>
      <w:r w:rsidRPr="00E43705">
        <w:t xml:space="preserve"> груп, які вона репрезентує. </w:t>
      </w:r>
    </w:p>
    <w:p w:rsidR="009315FE" w:rsidRPr="00903114" w:rsidRDefault="001E4936" w:rsidP="00E43705">
      <w:pPr>
        <w:ind w:firstLine="709"/>
      </w:pPr>
      <w:r w:rsidRPr="00E43705">
        <w:rPr>
          <w:b/>
        </w:rPr>
        <w:lastRenderedPageBreak/>
        <w:t xml:space="preserve">5. </w:t>
      </w:r>
      <w:r w:rsidRPr="00E43705">
        <w:rPr>
          <w:b/>
          <w:i/>
          <w:iCs/>
        </w:rPr>
        <w:t>Прогнозування формування політичної культури.</w:t>
      </w:r>
      <w:r w:rsidRPr="00E43705">
        <w:t xml:space="preserve"> </w:t>
      </w:r>
      <w:r w:rsidR="009315FE" w:rsidRPr="00E43705">
        <w:t xml:space="preserve">Кожне суспільство має свою конфігурацію політичної культури. Це залежить від його історії, соціально-класової структури, типу й характеру політичної системи, економічної бази та інших обставин. Хоча українська політична культура в загальних рисах повторює загальноєвропейські типи політичних культур, усе ж вона має певні особливості, які варто передбачати та брати до уваги. Деякі з них перебувають ще на стадії становлення, інші відмирають. Одні корелюються з політичною системою, що створюється, інші – з системою, що відходить у небуття. Інші вже розгорнули свою якісну визначеність, декотрі лише жевріють, хоча й заявляють про себе як необхідні та закономірні. У цьому контексті прогнозування демократичної переорієнтації політичної культури спрямоване на пізнання першочергових змін у будові та функціонуванні політичних і, насамперед, державних інститутів, їх діяльності в аспекті підвищення ролі особистості, її інтересів та на організацію політичного співіснування ідейно різних сил. Адже громадянська політична культура передбачає наявність конструктивної опозиції в державі, яка є своєрідним «контролером» діяльності владних структур. </w:t>
      </w:r>
      <w:r w:rsidR="00392BBB" w:rsidRPr="00903114">
        <w:t>[12, 53]</w:t>
      </w:r>
    </w:p>
    <w:p w:rsidR="001E4936" w:rsidRPr="00903114" w:rsidRDefault="009315FE" w:rsidP="00E43705">
      <w:pPr>
        <w:ind w:firstLine="709"/>
        <w:rPr>
          <w:lang w:val="ru-RU"/>
        </w:rPr>
      </w:pPr>
      <w:r w:rsidRPr="00E43705">
        <w:rPr>
          <w:b/>
        </w:rPr>
        <w:t>6. </w:t>
      </w:r>
      <w:r w:rsidRPr="00E43705">
        <w:rPr>
          <w:b/>
          <w:i/>
          <w:iCs/>
        </w:rPr>
        <w:t>Прогнозування впливу зовнішньополітичних чинників на внутрішньополітичні.</w:t>
      </w:r>
      <w:r w:rsidRPr="00E43705">
        <w:t xml:space="preserve"> Розширення ЄС і </w:t>
      </w:r>
      <w:r w:rsidR="001E4936" w:rsidRPr="00E43705">
        <w:t>підписання з ним безвізового режиму, ситуація на сході України, стан гібридної війни з Росією, анексія Криму – все це</w:t>
      </w:r>
      <w:r w:rsidRPr="00E43705">
        <w:t xml:space="preserve"> вимагає прогнозування як позитивних чинників, так і небезпек, викликів нашій державі та її прикордонним областям, визначення у близькій перспективі характеру процесу та його впливу на економічний та соціально-культурний розвиток України. Такий процес може сприяти зростанню інвестицій, спонукатиме до прискореної модернізації транспортної та комунікаційної мереж, стимулюватиме підвищення зайнятості населення або навпаки негативно впливатиме на різні сфери суспільного життя, створюючи міграційну, кримінальну, екологічну </w:t>
      </w:r>
      <w:r w:rsidR="00903114">
        <w:t xml:space="preserve">та іншу </w:t>
      </w:r>
      <w:r w:rsidRPr="00E43705">
        <w:t xml:space="preserve">небезпеку. </w:t>
      </w:r>
      <w:r w:rsidR="00392BBB" w:rsidRPr="00903114">
        <w:rPr>
          <w:lang w:val="ru-RU"/>
        </w:rPr>
        <w:t>[12, 55]</w:t>
      </w:r>
    </w:p>
    <w:p w:rsidR="009315FE" w:rsidRPr="00E43705" w:rsidRDefault="009315FE" w:rsidP="00E43705">
      <w:pPr>
        <w:ind w:firstLine="709"/>
      </w:pPr>
      <w:r w:rsidRPr="00E43705">
        <w:lastRenderedPageBreak/>
        <w:t xml:space="preserve">Важливим напрямком прогнозування зовнішньої політики України є її прагнення до регіонального лідерства. Для цього, враховуючи закономірні амбіції та національні інтереси, їй потрібно поступово посилювати конструктивний вплив на загальну ситуацію в регіоні. В інтересах цього має прогнозуватися співробітництво та лідерство України в Балто-Чорноморському партнерстві. З огляду на своє геостратегічне розташування Україна є природним посередником між регіонами Балтійського та Чорного морів. Розширення зв’язків між Півднем і Північчю Європи сьогодні настільки відповідає потребам часу, що за пасивності України роль посередника візьме на себе інша, менш пристосована для цієї діяльності держава. Відтак виникає потреба передбачення можливостей України в стабілізації безпеки частини Європи між Балтійським і Чорним морями по вісі Північ – Південь. </w:t>
      </w:r>
      <w:r w:rsidR="001E4936" w:rsidRPr="00E43705">
        <w:t>Але це наразі неможливо з огляду на агресивні дії Російської Федерації.</w:t>
      </w:r>
    </w:p>
    <w:p w:rsidR="009315FE" w:rsidRPr="00903114" w:rsidRDefault="009315FE" w:rsidP="00E43705">
      <w:pPr>
        <w:ind w:firstLine="709"/>
        <w:rPr>
          <w:lang w:val="ru-RU"/>
        </w:rPr>
      </w:pPr>
      <w:r w:rsidRPr="00E43705">
        <w:t xml:space="preserve">У контексті розвитку сфери політичного аналізу і прогнозування важливим чинником виступає моделювання, яке дозволяє уникнути методу «спроб і помилок» у його найпримітивнішому прояві. У політичному аналізі метод моделювання варто сполучати у більшості випадків з методом пілотних проектів, який полягає у тому, що модель не застосовується відразу в практиці у повному масштабі, а спочатку випробовується на малій групі або на окремій сфері реалізації політичної діяльності, а у випадку успіху «пілотного проекту» може поширюватись на всю заплановану сферу застосування. Систематизація досвіду практичного застосування політичного аналізу та прогнозування розвитку сучасного українського суспільства потребує прискіпливого вивчення як західних, так і незахідних </w:t>
      </w:r>
      <w:proofErr w:type="spellStart"/>
      <w:r w:rsidRPr="00E43705">
        <w:t>модернізаційних</w:t>
      </w:r>
      <w:proofErr w:type="spellEnd"/>
      <w:r w:rsidRPr="00E43705">
        <w:t xml:space="preserve"> моделей соціальних реформ, негативного й позитивного досвіду міжнародної політики. Водночас моделювання соціально-політичної реальності вимагає врахування історичного досвіду і традицій конкретного суспільства. </w:t>
      </w:r>
      <w:r w:rsidR="00392BBB" w:rsidRPr="00903114">
        <w:rPr>
          <w:lang w:val="ru-RU"/>
        </w:rPr>
        <w:t>[19, 5]</w:t>
      </w:r>
    </w:p>
    <w:p w:rsidR="006F5788" w:rsidRPr="00E43705" w:rsidRDefault="006F5788" w:rsidP="00E43705">
      <w:pPr>
        <w:ind w:firstLine="709"/>
        <w:rPr>
          <w:shd w:val="clear" w:color="auto" w:fill="FFFFFF"/>
        </w:rPr>
      </w:pPr>
      <w:r w:rsidRPr="00E43705">
        <w:rPr>
          <w:shd w:val="clear" w:color="auto" w:fill="FFFFFF"/>
        </w:rPr>
        <w:lastRenderedPageBreak/>
        <w:t xml:space="preserve">Отже, розвиток та </w:t>
      </w:r>
      <w:proofErr w:type="spellStart"/>
      <w:r w:rsidRPr="00E43705">
        <w:rPr>
          <w:shd w:val="clear" w:color="auto" w:fill="FFFFFF"/>
        </w:rPr>
        <w:t>інституціоналізація</w:t>
      </w:r>
      <w:proofErr w:type="spellEnd"/>
      <w:r w:rsidRPr="00E43705">
        <w:rPr>
          <w:shd w:val="clear" w:color="auto" w:fill="FFFFFF"/>
        </w:rPr>
        <w:t xml:space="preserve"> політичного аналізу та політичного прогнозування у нашій країні залежить від наступних факторів: </w:t>
      </w:r>
    </w:p>
    <w:p w:rsidR="006F5788" w:rsidRPr="00E43705" w:rsidRDefault="006F5788" w:rsidP="00E43705">
      <w:pPr>
        <w:ind w:firstLine="709"/>
        <w:rPr>
          <w:shd w:val="clear" w:color="auto" w:fill="FFFFFF"/>
        </w:rPr>
      </w:pPr>
      <w:r w:rsidRPr="00E43705">
        <w:rPr>
          <w:shd w:val="clear" w:color="auto" w:fill="FFFFFF"/>
        </w:rPr>
        <w:t>1) подолання розриву, який зберігається, між академічною наукою та практичною політикою та створення співтовариства професіоналів з прикладного політичного аналізу;</w:t>
      </w:r>
    </w:p>
    <w:p w:rsidR="006F5788" w:rsidRPr="00E43705" w:rsidRDefault="006F5788" w:rsidP="00E43705">
      <w:pPr>
        <w:ind w:firstLine="709"/>
        <w:rPr>
          <w:shd w:val="clear" w:color="auto" w:fill="FFFFFF"/>
        </w:rPr>
      </w:pPr>
      <w:r w:rsidRPr="00E43705">
        <w:rPr>
          <w:shd w:val="clear" w:color="auto" w:fill="FFFFFF"/>
        </w:rPr>
        <w:t xml:space="preserve"> 2) росту рівня «запиту» уряду та інших політичних суб'єктів на аналітичну продукцію; </w:t>
      </w:r>
    </w:p>
    <w:p w:rsidR="006F5788" w:rsidRPr="00E43705" w:rsidRDefault="006F5788" w:rsidP="00E43705">
      <w:pPr>
        <w:ind w:firstLine="709"/>
        <w:rPr>
          <w:shd w:val="clear" w:color="auto" w:fill="FFFFFF"/>
        </w:rPr>
      </w:pPr>
      <w:r w:rsidRPr="00E43705">
        <w:rPr>
          <w:shd w:val="clear" w:color="auto" w:fill="FFFFFF"/>
        </w:rPr>
        <w:t>3) вироблення культури стратегічного мислення політичної еліти;</w:t>
      </w:r>
    </w:p>
    <w:p w:rsidR="006F5788" w:rsidRPr="00E43705" w:rsidRDefault="006F5788" w:rsidP="00E43705">
      <w:pPr>
        <w:ind w:firstLine="709"/>
        <w:rPr>
          <w:shd w:val="clear" w:color="auto" w:fill="FFFFFF"/>
        </w:rPr>
      </w:pPr>
      <w:r w:rsidRPr="00E43705">
        <w:rPr>
          <w:shd w:val="clear" w:color="auto" w:fill="FFFFFF"/>
        </w:rPr>
        <w:t>4) налагодження системи підготовки професійних кадрів з прикладного політичного аналізу для підвищення рівня аналітичної роботи, в першу чергу у сфері державної служби.</w:t>
      </w:r>
    </w:p>
    <w:p w:rsidR="009315FE" w:rsidRPr="00E43705" w:rsidRDefault="006F5788" w:rsidP="00E43705">
      <w:pPr>
        <w:ind w:firstLine="709"/>
      </w:pPr>
      <w:r w:rsidRPr="00E43705">
        <w:rPr>
          <w:shd w:val="clear" w:color="auto" w:fill="FFFFFF"/>
        </w:rPr>
        <w:t xml:space="preserve">Існуюча ситуація в Україні свідчить про те, що розробка </w:t>
      </w:r>
      <w:proofErr w:type="spellStart"/>
      <w:r w:rsidRPr="00E43705">
        <w:rPr>
          <w:shd w:val="clear" w:color="auto" w:fill="FFFFFF"/>
        </w:rPr>
        <w:t>науково-обгрунтованих</w:t>
      </w:r>
      <w:proofErr w:type="spellEnd"/>
      <w:r w:rsidRPr="00E43705">
        <w:rPr>
          <w:shd w:val="clear" w:color="auto" w:fill="FFFFFF"/>
        </w:rPr>
        <w:t xml:space="preserve"> прогнозів та стратегій глобального характеру є життєво необхідною, особливо у зовнішній політиці. Умовою їх втілення виступає культура прийняття рішень, а також якісні характеристики національної стратегічної культури, лідерства та ініціативи.</w:t>
      </w:r>
    </w:p>
    <w:p w:rsidR="001E4936" w:rsidRPr="00E43705" w:rsidRDefault="001E4936" w:rsidP="00E43705">
      <w:pPr>
        <w:ind w:firstLine="709"/>
      </w:pPr>
    </w:p>
    <w:p w:rsidR="001E4936" w:rsidRPr="00E43705" w:rsidRDefault="001E4936" w:rsidP="00E43705">
      <w:pPr>
        <w:ind w:firstLine="709"/>
      </w:pPr>
    </w:p>
    <w:p w:rsidR="001E4936" w:rsidRPr="00E43705" w:rsidRDefault="001E4936" w:rsidP="00E43705">
      <w:pPr>
        <w:ind w:firstLine="709"/>
      </w:pPr>
    </w:p>
    <w:p w:rsidR="001E4936" w:rsidRPr="00E43705" w:rsidRDefault="001E4936" w:rsidP="00E43705">
      <w:pPr>
        <w:ind w:firstLine="709"/>
      </w:pPr>
    </w:p>
    <w:p w:rsidR="001E4936" w:rsidRPr="00E43705" w:rsidRDefault="001E4936" w:rsidP="00E43705">
      <w:pPr>
        <w:ind w:firstLine="709"/>
      </w:pPr>
    </w:p>
    <w:p w:rsidR="001E4936" w:rsidRPr="00E43705" w:rsidRDefault="001E4936" w:rsidP="00E43705">
      <w:pPr>
        <w:ind w:firstLine="709"/>
      </w:pPr>
    </w:p>
    <w:p w:rsidR="006F5788" w:rsidRPr="00E43705" w:rsidRDefault="006F5788" w:rsidP="00E43705">
      <w:pPr>
        <w:ind w:firstLine="709"/>
      </w:pPr>
    </w:p>
    <w:p w:rsidR="006F5788" w:rsidRPr="00E43705" w:rsidRDefault="006F5788" w:rsidP="00E43705">
      <w:pPr>
        <w:ind w:firstLine="709"/>
      </w:pPr>
    </w:p>
    <w:p w:rsidR="006F5788" w:rsidRPr="00E43705" w:rsidRDefault="006F5788" w:rsidP="00E43705">
      <w:pPr>
        <w:ind w:firstLine="709"/>
      </w:pPr>
    </w:p>
    <w:p w:rsidR="006F5788" w:rsidRPr="00E43705" w:rsidRDefault="006F5788" w:rsidP="00E43705">
      <w:pPr>
        <w:ind w:firstLine="709"/>
      </w:pPr>
    </w:p>
    <w:p w:rsidR="006F5788" w:rsidRPr="00E43705" w:rsidRDefault="006F5788" w:rsidP="00E43705">
      <w:pPr>
        <w:ind w:firstLine="709"/>
      </w:pPr>
    </w:p>
    <w:p w:rsidR="006F5788" w:rsidRPr="00E43705" w:rsidRDefault="006F5788" w:rsidP="00E43705">
      <w:pPr>
        <w:ind w:firstLine="709"/>
      </w:pPr>
    </w:p>
    <w:p w:rsidR="006F5788" w:rsidRPr="00903114" w:rsidRDefault="006F5788" w:rsidP="00392BBB">
      <w:pPr>
        <w:ind w:firstLine="0"/>
      </w:pPr>
    </w:p>
    <w:p w:rsidR="00392BBB" w:rsidRPr="00903114" w:rsidRDefault="00392BBB" w:rsidP="00392BBB">
      <w:pPr>
        <w:ind w:firstLine="0"/>
      </w:pPr>
    </w:p>
    <w:p w:rsidR="001E4936" w:rsidRPr="00E43705" w:rsidRDefault="001E4936" w:rsidP="00E43705">
      <w:pPr>
        <w:ind w:firstLine="709"/>
        <w:jc w:val="center"/>
        <w:rPr>
          <w:b/>
        </w:rPr>
      </w:pPr>
      <w:r w:rsidRPr="00E43705">
        <w:rPr>
          <w:b/>
        </w:rPr>
        <w:lastRenderedPageBreak/>
        <w:t>ВИСНОВКИ</w:t>
      </w:r>
    </w:p>
    <w:p w:rsidR="001E4936" w:rsidRPr="00E43705" w:rsidRDefault="001E4936" w:rsidP="00E43705">
      <w:pPr>
        <w:ind w:firstLine="709"/>
        <w:jc w:val="center"/>
        <w:rPr>
          <w:b/>
        </w:rPr>
      </w:pPr>
    </w:p>
    <w:p w:rsidR="006F5788" w:rsidRPr="00E43705" w:rsidRDefault="001E4936" w:rsidP="00E43705">
      <w:pPr>
        <w:ind w:firstLine="709"/>
        <w:rPr>
          <w:color w:val="000000"/>
          <w:shd w:val="clear" w:color="auto" w:fill="FFFFFF"/>
        </w:rPr>
      </w:pPr>
      <w:r w:rsidRPr="00E43705">
        <w:rPr>
          <w:color w:val="000000"/>
          <w:shd w:val="clear" w:color="auto" w:fill="FFFFFF"/>
        </w:rPr>
        <w:t xml:space="preserve">Політичні явища не є випадковими та ізольованими одне від одного. Усі явища політичного життя перебувають у найтіснішому взаємозв’язку та взаємозалежності. Крім того, вони мають тісні зв’язки також з демографічними, економічними, юридичними та іншими соціальними відносинами у суспільстві. </w:t>
      </w:r>
      <w:r w:rsidR="006F5788" w:rsidRPr="00E43705">
        <w:rPr>
          <w:color w:val="000000"/>
          <w:shd w:val="clear" w:color="auto" w:fill="FFFFFF"/>
        </w:rPr>
        <w:t>А це означає, що</w:t>
      </w:r>
      <w:r w:rsidRPr="00E43705">
        <w:rPr>
          <w:color w:val="000000"/>
          <w:shd w:val="clear" w:color="auto" w:fill="FFFFFF"/>
        </w:rPr>
        <w:t xml:space="preserve"> політичну практику неможливо уявити без політичного аналізу.</w:t>
      </w:r>
      <w:r w:rsidR="006F5788" w:rsidRPr="00E43705">
        <w:rPr>
          <w:color w:val="000000"/>
          <w:shd w:val="clear" w:color="auto" w:fill="FFFFFF"/>
        </w:rPr>
        <w:t xml:space="preserve"> У свою чергу остання є вихідною для ще однієї надважливої категорії – політичного прогнозування. Разом ці два явища створюють підґрунтя для ефективної роботи державного апарату, політичних партій і груп, громадських організацій і всієї політичної системи загалом.</w:t>
      </w:r>
      <w:r w:rsidR="00903114">
        <w:rPr>
          <w:color w:val="000000"/>
          <w:shd w:val="clear" w:color="auto" w:fill="FFFFFF"/>
        </w:rPr>
        <w:t xml:space="preserve"> Саме тому їх ґрунтовне вивчення та осмислення є </w:t>
      </w:r>
      <w:proofErr w:type="spellStart"/>
      <w:r w:rsidR="00903114">
        <w:rPr>
          <w:color w:val="000000"/>
          <w:shd w:val="clear" w:color="auto" w:fill="FFFFFF"/>
        </w:rPr>
        <w:t>такиж</w:t>
      </w:r>
      <w:proofErr w:type="spellEnd"/>
      <w:r w:rsidR="00903114">
        <w:rPr>
          <w:color w:val="000000"/>
          <w:shd w:val="clear" w:color="auto" w:fill="FFFFFF"/>
        </w:rPr>
        <w:t xml:space="preserve"> важливим і значимим.</w:t>
      </w:r>
    </w:p>
    <w:p w:rsidR="006F5788" w:rsidRPr="00E43705" w:rsidRDefault="006F5788" w:rsidP="00E43705">
      <w:pPr>
        <w:ind w:firstLine="709"/>
        <w:rPr>
          <w:color w:val="000000"/>
          <w:shd w:val="clear" w:color="auto" w:fill="FFFFFF"/>
        </w:rPr>
      </w:pPr>
      <w:r w:rsidRPr="00E43705">
        <w:rPr>
          <w:color w:val="000000"/>
          <w:shd w:val="clear" w:color="auto" w:fill="FFFFFF"/>
        </w:rPr>
        <w:t>Отже, в ході дослідження було отримано такі результати:</w:t>
      </w:r>
    </w:p>
    <w:p w:rsidR="00787D69" w:rsidRPr="00E43705" w:rsidRDefault="006F5788" w:rsidP="00E43705">
      <w:pPr>
        <w:ind w:firstLine="709"/>
      </w:pPr>
      <w:r w:rsidRPr="00E43705">
        <w:rPr>
          <w:color w:val="000000"/>
          <w:shd w:val="clear" w:color="auto" w:fill="FFFFFF"/>
        </w:rPr>
        <w:t xml:space="preserve">1- </w:t>
      </w:r>
      <w:r w:rsidRPr="00E43705">
        <w:t>політичний аналіз – це пошук шляхів оптимальної реалізації інтересів суб’єктів політичної дії на основі відомих параметрів;</w:t>
      </w:r>
      <w:r w:rsidR="00F20788" w:rsidRPr="00E43705">
        <w:t xml:space="preserve"> </w:t>
      </w:r>
      <w:r w:rsidRPr="00E43705">
        <w:t xml:space="preserve">проблема обґрунтування та методології наукового </w:t>
      </w:r>
      <w:proofErr w:type="spellStart"/>
      <w:r w:rsidRPr="00E43705">
        <w:t>політчиного</w:t>
      </w:r>
      <w:proofErr w:type="spellEnd"/>
      <w:r w:rsidRPr="00E43705">
        <w:t xml:space="preserve"> аналізу походить ще з давніх часів, але найповніше вона була розкрита в середині </w:t>
      </w:r>
      <w:r w:rsidR="00787D69" w:rsidRPr="00E43705">
        <w:t xml:space="preserve">ХХ ст. в </w:t>
      </w:r>
      <w:proofErr w:type="spellStart"/>
      <w:r w:rsidR="00787D69" w:rsidRPr="00E43705">
        <w:t>Зах</w:t>
      </w:r>
      <w:proofErr w:type="spellEnd"/>
      <w:r w:rsidR="00787D69" w:rsidRPr="00E43705">
        <w:t>. Європі та США;</w:t>
      </w:r>
    </w:p>
    <w:p w:rsidR="00787D69" w:rsidRPr="00E43705" w:rsidRDefault="00F20788" w:rsidP="00E43705">
      <w:pPr>
        <w:ind w:firstLine="709"/>
        <w:rPr>
          <w:rFonts w:eastAsia="Times New Roman"/>
        </w:rPr>
      </w:pPr>
      <w:r w:rsidRPr="00E43705">
        <w:t>2</w:t>
      </w:r>
      <w:r w:rsidR="00787D69" w:rsidRPr="00E43705">
        <w:t xml:space="preserve">-  виокремлюють три практики аналізу суспільно-політичного процесу – ситуаційний, стратегічний та ціннісний; останній притаманний лише посттоталітарним країнам в силу специфіки їхньої політичної сфери; виділяють також кілька </w:t>
      </w:r>
      <w:r w:rsidR="00787D69" w:rsidRPr="00E43705">
        <w:rPr>
          <w:rFonts w:eastAsia="Times New Roman"/>
        </w:rPr>
        <w:t>етапів аналітичного процесу політичної сфери: концептуалізація проблеми, моделювання аналітичного процесу, складання програми дослідження конкретної політичної події (явища, процесу), вибір методів дослідження;</w:t>
      </w:r>
    </w:p>
    <w:p w:rsidR="0046684B" w:rsidRPr="00E43705" w:rsidRDefault="00F20788" w:rsidP="00E43705">
      <w:pPr>
        <w:shd w:val="clear" w:color="auto" w:fill="FFFFFF"/>
        <w:spacing w:before="72" w:after="72"/>
        <w:ind w:firstLine="709"/>
        <w:rPr>
          <w:rFonts w:eastAsia="Times New Roman"/>
        </w:rPr>
      </w:pPr>
      <w:r w:rsidRPr="00E43705">
        <w:rPr>
          <w:rFonts w:eastAsia="Times New Roman"/>
        </w:rPr>
        <w:t>3</w:t>
      </w:r>
      <w:r w:rsidR="0046684B" w:rsidRPr="00E43705">
        <w:rPr>
          <w:rFonts w:eastAsia="Times New Roman"/>
        </w:rPr>
        <w:t xml:space="preserve">- основні методи політичного аналізу – </w:t>
      </w:r>
      <w:r w:rsidR="0046684B" w:rsidRPr="00E43705">
        <w:rPr>
          <w:rFonts w:eastAsia="Times New Roman"/>
          <w:bCs/>
        </w:rPr>
        <w:t>загальні</w:t>
      </w:r>
      <w:r w:rsidR="0046684B" w:rsidRPr="00E43705">
        <w:rPr>
          <w:rFonts w:eastAsia="Times New Roman"/>
        </w:rPr>
        <w:t> і </w:t>
      </w:r>
      <w:r w:rsidR="0046684B" w:rsidRPr="00E43705">
        <w:rPr>
          <w:rFonts w:eastAsia="Times New Roman"/>
          <w:bCs/>
        </w:rPr>
        <w:t>приватні</w:t>
      </w:r>
      <w:r w:rsidR="0046684B" w:rsidRPr="00E43705">
        <w:rPr>
          <w:rFonts w:eastAsia="Times New Roman"/>
        </w:rPr>
        <w:t xml:space="preserve">; загальні методи визначають спрямованість, ракурс і методологічне забезпечення всіх етапів політичного аналізу, до них можна віднести </w:t>
      </w:r>
      <w:proofErr w:type="spellStart"/>
      <w:r w:rsidR="0046684B" w:rsidRPr="00E43705">
        <w:rPr>
          <w:rFonts w:eastAsia="Times New Roman"/>
        </w:rPr>
        <w:t>івент-аналіз</w:t>
      </w:r>
      <w:proofErr w:type="spellEnd"/>
      <w:r w:rsidR="0046684B" w:rsidRPr="00E43705">
        <w:rPr>
          <w:rFonts w:eastAsia="Times New Roman"/>
        </w:rPr>
        <w:t xml:space="preserve">, ситуаційний аналіз і деякі інші; до приватних відносяться стандартні методи, запозичення </w:t>
      </w:r>
      <w:r w:rsidR="0046684B" w:rsidRPr="00E43705">
        <w:rPr>
          <w:rFonts w:eastAsia="Times New Roman"/>
        </w:rPr>
        <w:lastRenderedPageBreak/>
        <w:t>з статистики, соціології, економіки та інших дисциплін; їх застосування в різних комбінаціях на окремих стадіях (етапах) політичного аналізу визначається конкретною доцільністю. До даної групи методів можна віднести вибірковий метод, контент-аналіз, математичне моделювання, аналіз вигод і витрат та ін.;</w:t>
      </w:r>
    </w:p>
    <w:p w:rsidR="00787D69" w:rsidRPr="00E43705" w:rsidRDefault="00F20788" w:rsidP="00E43705">
      <w:pPr>
        <w:shd w:val="clear" w:color="auto" w:fill="FFFFFF"/>
        <w:spacing w:after="210"/>
        <w:ind w:firstLine="709"/>
      </w:pPr>
      <w:r w:rsidRPr="00E43705">
        <w:rPr>
          <w:rFonts w:eastAsia="Times New Roman"/>
        </w:rPr>
        <w:t>4</w:t>
      </w:r>
      <w:r w:rsidR="00787D69" w:rsidRPr="00E43705">
        <w:rPr>
          <w:rFonts w:eastAsia="Times New Roman"/>
        </w:rPr>
        <w:t xml:space="preserve">- політичне прогнозування – це </w:t>
      </w:r>
      <w:r w:rsidR="00787D69" w:rsidRPr="00E43705">
        <w:t>процес науково обґрунтованого припущення про можливі шляхи розвитку політичних подій у майбутньому, вироблення рекомендацій для практичної діяльності в певних умовах; метою політичного прогнозування є підвищення ефективності та результативності прийнятих політичних рішень, запобігання небажаному розвитку політичних процесів;</w:t>
      </w:r>
    </w:p>
    <w:p w:rsidR="00787D69" w:rsidRPr="00E43705" w:rsidRDefault="00F20788" w:rsidP="00E43705">
      <w:pPr>
        <w:shd w:val="clear" w:color="auto" w:fill="FFFFFF"/>
        <w:spacing w:after="210"/>
        <w:ind w:firstLine="709"/>
        <w:rPr>
          <w:shd w:val="clear" w:color="auto" w:fill="FFFFFF"/>
        </w:rPr>
      </w:pPr>
      <w:r w:rsidRPr="00E43705">
        <w:rPr>
          <w:rFonts w:eastAsia="Times New Roman"/>
        </w:rPr>
        <w:t>5</w:t>
      </w:r>
      <w:r w:rsidR="00787D69" w:rsidRPr="00E43705">
        <w:rPr>
          <w:rFonts w:eastAsia="Times New Roman"/>
        </w:rPr>
        <w:t xml:space="preserve">- </w:t>
      </w:r>
      <w:r w:rsidR="00787D69" w:rsidRPr="00E43705">
        <w:rPr>
          <w:rStyle w:val="ad"/>
          <w:i w:val="0"/>
          <w:shd w:val="clear" w:color="auto" w:fill="FFFFFF"/>
        </w:rPr>
        <w:t>об'єктом</w:t>
      </w:r>
      <w:r w:rsidR="00787D69" w:rsidRPr="00E43705">
        <w:rPr>
          <w:rStyle w:val="apple-converted-space"/>
          <w:shd w:val="clear" w:color="auto" w:fill="FFFFFF"/>
        </w:rPr>
        <w:t> </w:t>
      </w:r>
      <w:r w:rsidR="00787D69" w:rsidRPr="00E43705">
        <w:rPr>
          <w:shd w:val="clear" w:color="auto" w:fill="FFFFFF"/>
        </w:rPr>
        <w:t>політичного прогнозування є внутрішня і зовнішня політика, а</w:t>
      </w:r>
      <w:r w:rsidR="00787D69" w:rsidRPr="00E43705">
        <w:rPr>
          <w:rStyle w:val="apple-converted-space"/>
          <w:shd w:val="clear" w:color="auto" w:fill="FFFFFF"/>
        </w:rPr>
        <w:t> </w:t>
      </w:r>
      <w:r w:rsidR="00787D69" w:rsidRPr="00E43705">
        <w:rPr>
          <w:rStyle w:val="ad"/>
          <w:i w:val="0"/>
          <w:shd w:val="clear" w:color="auto" w:fill="FFFFFF"/>
        </w:rPr>
        <w:t>предметом</w:t>
      </w:r>
      <w:r w:rsidR="00787D69" w:rsidRPr="00E43705">
        <w:rPr>
          <w:rStyle w:val="apple-converted-space"/>
          <w:shd w:val="clear" w:color="auto" w:fill="FFFFFF"/>
        </w:rPr>
        <w:t xml:space="preserve"> – </w:t>
      </w:r>
      <w:r w:rsidR="00787D69" w:rsidRPr="00E43705">
        <w:rPr>
          <w:shd w:val="clear" w:color="auto" w:fill="FFFFFF"/>
        </w:rPr>
        <w:t xml:space="preserve">пізнання можливого характеру політичних подій, явищ, процесів; для розуміння сутності політичного прогнозування розроблено </w:t>
      </w:r>
      <w:proofErr w:type="spellStart"/>
      <w:r w:rsidR="00787D69" w:rsidRPr="00E43705">
        <w:rPr>
          <w:shd w:val="clear" w:color="auto" w:fill="FFFFFF"/>
        </w:rPr>
        <w:t>типологізацію</w:t>
      </w:r>
      <w:proofErr w:type="spellEnd"/>
      <w:r w:rsidR="00787D69" w:rsidRPr="00E43705">
        <w:rPr>
          <w:shd w:val="clear" w:color="auto" w:fill="FFFFFF"/>
        </w:rPr>
        <w:t xml:space="preserve"> прогнозів за проблемно-цільовим критерієм, який передбачає виділення пошукових, нормативних, аналітичних прогнозів, прогнозів-застережень, прогнозів-розвідників;</w:t>
      </w:r>
      <w:r w:rsidRPr="00E43705">
        <w:rPr>
          <w:shd w:val="clear" w:color="auto" w:fill="FFFFFF"/>
        </w:rPr>
        <w:t xml:space="preserve"> </w:t>
      </w:r>
      <w:r w:rsidR="00787D69" w:rsidRPr="00E43705">
        <w:rPr>
          <w:shd w:val="clear" w:color="auto" w:fill="FFFFFF"/>
        </w:rPr>
        <w:t>розрізняють також типологію прогнозів за часовими параметрами:</w:t>
      </w:r>
      <w:r w:rsidR="00787D69" w:rsidRPr="00E43705">
        <w:t xml:space="preserve"> </w:t>
      </w:r>
      <w:r w:rsidR="00787D69" w:rsidRPr="00E43705">
        <w:rPr>
          <w:shd w:val="clear" w:color="auto" w:fill="FFFFFF"/>
        </w:rPr>
        <w:t>оперативний (поточний) — до 1 місяця;</w:t>
      </w:r>
      <w:r w:rsidR="00787D69" w:rsidRPr="00E43705">
        <w:t xml:space="preserve"> </w:t>
      </w:r>
      <w:r w:rsidR="00787D69" w:rsidRPr="00E43705">
        <w:rPr>
          <w:shd w:val="clear" w:color="auto" w:fill="FFFFFF"/>
        </w:rPr>
        <w:t>короткостроковий — до 1 року;</w:t>
      </w:r>
      <w:r w:rsidR="00787D69" w:rsidRPr="00E43705">
        <w:t xml:space="preserve"> </w:t>
      </w:r>
      <w:r w:rsidR="00787D69" w:rsidRPr="00E43705">
        <w:rPr>
          <w:shd w:val="clear" w:color="auto" w:fill="FFFFFF"/>
        </w:rPr>
        <w:t>середньостроковий — до 5 років;</w:t>
      </w:r>
      <w:r w:rsidR="00787D69" w:rsidRPr="00E43705">
        <w:t xml:space="preserve"> </w:t>
      </w:r>
      <w:r w:rsidR="00787D69" w:rsidRPr="00E43705">
        <w:rPr>
          <w:shd w:val="clear" w:color="auto" w:fill="FFFFFF"/>
        </w:rPr>
        <w:t>довгостроковий — 15-20 років;</w:t>
      </w:r>
      <w:r w:rsidR="00787D69" w:rsidRPr="00E43705">
        <w:t xml:space="preserve"> </w:t>
      </w:r>
      <w:r w:rsidR="00787D69" w:rsidRPr="00E43705">
        <w:rPr>
          <w:shd w:val="clear" w:color="auto" w:fill="FFFFFF"/>
        </w:rPr>
        <w:t>віддалений — 50 років і більше;</w:t>
      </w:r>
      <w:r w:rsidR="00787D69" w:rsidRPr="00E43705">
        <w:t xml:space="preserve"> </w:t>
      </w:r>
      <w:r w:rsidR="00787D69" w:rsidRPr="00E43705">
        <w:rPr>
          <w:shd w:val="clear" w:color="auto" w:fill="FFFFFF"/>
        </w:rPr>
        <w:t xml:space="preserve">при цьому за досить поширеною практикою, що склалася в сучасній політиці, діапазон між </w:t>
      </w:r>
      <w:proofErr w:type="spellStart"/>
      <w:r w:rsidR="00787D69" w:rsidRPr="00E43705">
        <w:rPr>
          <w:shd w:val="clear" w:color="auto" w:fill="FFFFFF"/>
        </w:rPr>
        <w:t>коротко-</w:t>
      </w:r>
      <w:proofErr w:type="spellEnd"/>
      <w:r w:rsidR="00787D69" w:rsidRPr="00E43705">
        <w:rPr>
          <w:shd w:val="clear" w:color="auto" w:fill="FFFFFF"/>
        </w:rPr>
        <w:t xml:space="preserve"> і </w:t>
      </w:r>
      <w:proofErr w:type="spellStart"/>
      <w:r w:rsidR="00787D69" w:rsidRPr="00E43705">
        <w:rPr>
          <w:shd w:val="clear" w:color="auto" w:fill="FFFFFF"/>
        </w:rPr>
        <w:t>довгостроковістю</w:t>
      </w:r>
      <w:proofErr w:type="spellEnd"/>
      <w:r w:rsidR="00787D69" w:rsidRPr="00E43705">
        <w:rPr>
          <w:shd w:val="clear" w:color="auto" w:fill="FFFFFF"/>
        </w:rPr>
        <w:t>, як правило, звужується до меж одного десятиліття</w:t>
      </w:r>
      <w:r w:rsidR="0046684B" w:rsidRPr="00E43705">
        <w:rPr>
          <w:shd w:val="clear" w:color="auto" w:fill="FFFFFF"/>
        </w:rPr>
        <w:t>;</w:t>
      </w:r>
    </w:p>
    <w:p w:rsidR="00F20788" w:rsidRPr="00E43705" w:rsidRDefault="00903114" w:rsidP="00E43705">
      <w:pPr>
        <w:shd w:val="clear" w:color="auto" w:fill="FFFFFF"/>
        <w:spacing w:after="0"/>
        <w:ind w:firstLine="709"/>
        <w:rPr>
          <w:rFonts w:eastAsia="Times New Roman"/>
          <w:bCs/>
        </w:rPr>
      </w:pPr>
      <w:r>
        <w:rPr>
          <w:shd w:val="clear" w:color="auto" w:fill="FFFFFF"/>
        </w:rPr>
        <w:t xml:space="preserve">6- </w:t>
      </w:r>
      <w:r w:rsidR="00F20788" w:rsidRPr="00E43705">
        <w:rPr>
          <w:shd w:val="clear" w:color="auto" w:fill="FFFFFF"/>
        </w:rPr>
        <w:t>н</w:t>
      </w:r>
      <w:r w:rsidR="00F20788" w:rsidRPr="00E43705">
        <w:rPr>
          <w:rFonts w:eastAsia="Times New Roman"/>
        </w:rPr>
        <w:t>а сьогодні відомо понад 150 методів прогнозування, а найефективнішими з них є: м</w:t>
      </w:r>
      <w:r w:rsidR="00F20788" w:rsidRPr="00E43705">
        <w:rPr>
          <w:rFonts w:eastAsia="Times New Roman"/>
          <w:bCs/>
        </w:rPr>
        <w:t>етод колективної експертної оцінки, колективна генерація ідей</w:t>
      </w:r>
      <w:r w:rsidR="00F20788" w:rsidRPr="00E43705">
        <w:rPr>
          <w:rFonts w:eastAsia="Times New Roman"/>
        </w:rPr>
        <w:t> («мозкова атака», чи «мозковий штурм»), м</w:t>
      </w:r>
      <w:r w:rsidR="00F20788" w:rsidRPr="00E43705">
        <w:rPr>
          <w:rFonts w:eastAsia="Times New Roman"/>
          <w:bCs/>
        </w:rPr>
        <w:t>етод «Дельфи», побудова сценаріїв, метод екстраполяції та метод моделювання (переважно математичного чи ситуаційного);</w:t>
      </w:r>
    </w:p>
    <w:p w:rsidR="002A652C" w:rsidRPr="00E43705" w:rsidRDefault="00F20788" w:rsidP="00E43705">
      <w:pPr>
        <w:shd w:val="clear" w:color="auto" w:fill="FFFFFF"/>
        <w:spacing w:after="0"/>
        <w:ind w:firstLine="709"/>
      </w:pPr>
      <w:r w:rsidRPr="00E43705">
        <w:rPr>
          <w:rFonts w:eastAsia="Times New Roman"/>
          <w:bCs/>
        </w:rPr>
        <w:t xml:space="preserve">7- </w:t>
      </w:r>
      <w:r w:rsidRPr="00E43705">
        <w:rPr>
          <w:rFonts w:eastAsia="Times New Roman"/>
        </w:rPr>
        <w:t> </w:t>
      </w:r>
      <w:r w:rsidRPr="00E43705">
        <w:t xml:space="preserve">Департамент суспільних комунікацій виконавчого органу Київської міської ради – це структурна одиниця в КМДА, яка безпосередньо займається </w:t>
      </w:r>
      <w:r w:rsidRPr="00E43705">
        <w:lastRenderedPageBreak/>
        <w:t xml:space="preserve">питанням аналізу та прогнозування суспільно-політичної діяльності в місті Києві; Департамент має свою внутрішню структуру, нормативно-правову базу, штатний розпис, управлінський апарат та </w:t>
      </w:r>
      <w:proofErr w:type="spellStart"/>
      <w:r w:rsidRPr="00E43705">
        <w:t>веб-сайт</w:t>
      </w:r>
      <w:proofErr w:type="spellEnd"/>
      <w:r w:rsidRPr="00E43705">
        <w:t xml:space="preserve"> - </w:t>
      </w:r>
      <w:proofErr w:type="spellStart"/>
      <w:r w:rsidRPr="00E43705">
        <w:t>dsk.kievcity.gov.ua</w:t>
      </w:r>
      <w:proofErr w:type="spellEnd"/>
      <w:r w:rsidRPr="00E43705">
        <w:t>. і спирається у своїй діяльності на низку нормативно-правових актів – Конституцію України, Закони та розпорядження парламенту, укази Президента України та багато інших; проте основоположним для його діяльності є Положення про Департамент суспільних комунікацій, де чітко розписано всі нормативні дані, приписи та завдання органу;</w:t>
      </w:r>
    </w:p>
    <w:p w:rsidR="002A652C" w:rsidRPr="00E43705" w:rsidRDefault="00F20788" w:rsidP="00E43705">
      <w:pPr>
        <w:shd w:val="clear" w:color="auto" w:fill="FFFFFF"/>
        <w:spacing w:after="0"/>
        <w:ind w:firstLine="709"/>
      </w:pPr>
      <w:r w:rsidRPr="00E43705">
        <w:t xml:space="preserve">8- </w:t>
      </w:r>
      <w:r w:rsidR="002A652C" w:rsidRPr="00E43705">
        <w:t xml:space="preserve">практичне застосування політичного аналізу та прогнозування відбувається за алгоритмом: </w:t>
      </w:r>
    </w:p>
    <w:p w:rsidR="002A652C" w:rsidRPr="00E43705" w:rsidRDefault="002A652C" w:rsidP="00E43705">
      <w:pPr>
        <w:shd w:val="clear" w:color="auto" w:fill="FFFFFF"/>
        <w:spacing w:after="0"/>
        <w:ind w:firstLine="709"/>
      </w:pPr>
      <w:r w:rsidRPr="00E43705">
        <w:t>1) моніторинг настроїв населення, окремих політичних партій та груп стосовно суспільно-політичного життя;</w:t>
      </w:r>
    </w:p>
    <w:p w:rsidR="002A652C" w:rsidRPr="00E43705" w:rsidRDefault="002A652C" w:rsidP="00E43705">
      <w:pPr>
        <w:shd w:val="clear" w:color="auto" w:fill="FFFFFF"/>
        <w:spacing w:after="0"/>
        <w:ind w:firstLine="709"/>
      </w:pPr>
      <w:r w:rsidRPr="00E43705">
        <w:t>2) аналіз діяльності партій, альянсів, громадських організацій, інших суспільно-політичних груп, співпраця з ними;</w:t>
      </w:r>
    </w:p>
    <w:p w:rsidR="002A652C" w:rsidRPr="00E43705" w:rsidRDefault="002A652C" w:rsidP="00E43705">
      <w:pPr>
        <w:shd w:val="clear" w:color="auto" w:fill="FFFFFF"/>
        <w:spacing w:after="0"/>
        <w:ind w:firstLine="709"/>
      </w:pPr>
      <w:r w:rsidRPr="00E43705">
        <w:t>3) здійснення консультацій з вищевказаними організаціями  та інституціями щодо проведення певних акцій та заходів;</w:t>
      </w:r>
    </w:p>
    <w:p w:rsidR="002A652C" w:rsidRPr="00E43705" w:rsidRDefault="002A652C" w:rsidP="00E43705">
      <w:pPr>
        <w:shd w:val="clear" w:color="auto" w:fill="FFFFFF"/>
        <w:spacing w:after="0"/>
        <w:ind w:firstLine="709"/>
      </w:pPr>
      <w:r w:rsidRPr="00E43705">
        <w:t>4) ґрунтовний аналіз всіх суспільно-політичних процесів у місті Києві, які вже відбулися і відбуваються зараз;</w:t>
      </w:r>
    </w:p>
    <w:p w:rsidR="002A652C" w:rsidRPr="00E43705" w:rsidRDefault="002A652C" w:rsidP="00E43705">
      <w:pPr>
        <w:shd w:val="clear" w:color="auto" w:fill="FFFFFF"/>
        <w:spacing w:after="0"/>
        <w:ind w:firstLine="709"/>
      </w:pPr>
      <w:r w:rsidRPr="00E43705">
        <w:t>5) організація громадських обговорень, слухань, відкритих конференцій з питань суспільно-політичного життя;</w:t>
      </w:r>
    </w:p>
    <w:p w:rsidR="002A652C" w:rsidRPr="00E43705" w:rsidRDefault="002A652C" w:rsidP="00E43705">
      <w:pPr>
        <w:shd w:val="clear" w:color="auto" w:fill="FFFFFF"/>
        <w:spacing w:after="0"/>
        <w:ind w:firstLine="709"/>
      </w:pPr>
      <w:r w:rsidRPr="00E43705">
        <w:t xml:space="preserve">6) власне етап прогнозування – на основі вищевказаних дій Департамент прогнозує ймовірні заходи, настрої, аспекти </w:t>
      </w:r>
      <w:proofErr w:type="spellStart"/>
      <w:r w:rsidRPr="00E43705">
        <w:t>суспільно-політчиного</w:t>
      </w:r>
      <w:proofErr w:type="spellEnd"/>
      <w:r w:rsidRPr="00E43705">
        <w:t xml:space="preserve"> життя на найближчий час і середньострокову перспективу (довгострокових прогнозів на даний час в Департаменті намагаються не робити);</w:t>
      </w:r>
    </w:p>
    <w:p w:rsidR="002A652C" w:rsidRPr="00E43705" w:rsidRDefault="002A652C" w:rsidP="00E43705">
      <w:pPr>
        <w:shd w:val="clear" w:color="auto" w:fill="FFFFFF"/>
        <w:spacing w:after="0"/>
        <w:ind w:firstLine="709"/>
      </w:pPr>
      <w:r w:rsidRPr="00E43705">
        <w:t>7) інформування керівництва КМДА, владних структур, ЗМІ та населення  про здійснені прогнози, їх врахування при складанні короткострокових та довгострокових планів;</w:t>
      </w:r>
    </w:p>
    <w:p w:rsidR="002A652C" w:rsidRPr="00E43705" w:rsidRDefault="002A652C" w:rsidP="00E43705">
      <w:pPr>
        <w:shd w:val="clear" w:color="auto" w:fill="FFFFFF"/>
        <w:spacing w:after="0"/>
        <w:ind w:firstLine="709"/>
      </w:pPr>
      <w:r w:rsidRPr="00E43705">
        <w:t xml:space="preserve">9- в сучасному світі політичний аналіз та політичний прогноз ще не до кінця розроблені, усталені та введені у практику, особливо у пострадянських </w:t>
      </w:r>
      <w:r w:rsidRPr="00E43705">
        <w:lastRenderedPageBreak/>
        <w:t>країнах; ще існує чимало пробле</w:t>
      </w:r>
      <w:r w:rsidR="006112A9" w:rsidRPr="00E43705">
        <w:t xml:space="preserve">м, </w:t>
      </w:r>
      <w:proofErr w:type="spellStart"/>
      <w:r w:rsidR="006112A9" w:rsidRPr="00E43705">
        <w:t>недоречностей</w:t>
      </w:r>
      <w:proofErr w:type="spellEnd"/>
      <w:r w:rsidR="006112A9" w:rsidRPr="00E43705">
        <w:t xml:space="preserve"> у цих питаннях </w:t>
      </w:r>
      <w:proofErr w:type="spellStart"/>
      <w:r w:rsidR="006112A9" w:rsidRPr="00E43705">
        <w:t>–</w:t>
      </w:r>
      <w:r w:rsidRPr="00E43705">
        <w:t>політичний</w:t>
      </w:r>
      <w:proofErr w:type="spellEnd"/>
      <w:r w:rsidRPr="00E43705">
        <w:t xml:space="preserve"> аналіз і прогнозування ще на мають усталеного категоріального апарату, єдиних стандартів у розумінні суміжних явищ і проблем, </w:t>
      </w:r>
      <w:r w:rsidR="006112A9" w:rsidRPr="00E43705">
        <w:t xml:space="preserve">є нагальна </w:t>
      </w:r>
      <w:r w:rsidRPr="00E43705">
        <w:t xml:space="preserve">необхідність чітко розмежувати категорії обґрунтованості й істинності прогнозу, </w:t>
      </w:r>
      <w:r w:rsidR="006112A9" w:rsidRPr="00E43705">
        <w:t xml:space="preserve">а також </w:t>
      </w:r>
      <w:r w:rsidRPr="00E43705">
        <w:t>проведення точної межі, де завершується глобальний рівень прогнозування і починається середній або локальний рівень політичного прогнозу та ін.;</w:t>
      </w:r>
    </w:p>
    <w:p w:rsidR="006112A9" w:rsidRPr="00E43705" w:rsidRDefault="002A652C" w:rsidP="00E43705">
      <w:pPr>
        <w:ind w:firstLine="709"/>
      </w:pPr>
      <w:r w:rsidRPr="00E43705">
        <w:t xml:space="preserve">10- </w:t>
      </w:r>
      <w:r w:rsidR="006112A9" w:rsidRPr="00E43705">
        <w:t>в Україні аналіз та прогнозування суспільно-політичних процесів знаходяться на стадії розбудови і формування, проте вже є хороші напрацювання, ідеї та методика; основними напрямами розвитку української політологічної думки в сфері аналізу та прогнозування є:</w:t>
      </w:r>
    </w:p>
    <w:p w:rsidR="006112A9" w:rsidRPr="00E43705" w:rsidRDefault="006112A9" w:rsidP="00E43705">
      <w:pPr>
        <w:ind w:firstLine="709"/>
      </w:pPr>
      <w:r w:rsidRPr="00E43705">
        <w:t>1. </w:t>
      </w:r>
      <w:r w:rsidRPr="00E43705">
        <w:rPr>
          <w:iCs/>
        </w:rPr>
        <w:t>Прогнозування пріоритетів трансформування держави.</w:t>
      </w:r>
      <w:r w:rsidRPr="00E43705">
        <w:t xml:space="preserve"> </w:t>
      </w:r>
    </w:p>
    <w:p w:rsidR="006112A9" w:rsidRPr="00E43705" w:rsidRDefault="006112A9" w:rsidP="00E43705">
      <w:pPr>
        <w:ind w:firstLine="709"/>
      </w:pPr>
      <w:r w:rsidRPr="00E43705">
        <w:t>2. </w:t>
      </w:r>
      <w:r w:rsidRPr="00E43705">
        <w:rPr>
          <w:iCs/>
        </w:rPr>
        <w:t>Прогнозування партійного будівництва в державі.</w:t>
      </w:r>
      <w:r w:rsidRPr="00E43705">
        <w:t xml:space="preserve"> </w:t>
      </w:r>
    </w:p>
    <w:p w:rsidR="006112A9" w:rsidRPr="00E43705" w:rsidRDefault="006112A9" w:rsidP="00E43705">
      <w:pPr>
        <w:ind w:firstLine="709"/>
      </w:pPr>
      <w:r w:rsidRPr="00E43705">
        <w:t>3. </w:t>
      </w:r>
      <w:r w:rsidRPr="00E43705">
        <w:rPr>
          <w:iCs/>
        </w:rPr>
        <w:t>Прогнозування розвитку інститутів громадянського суспільства.</w:t>
      </w:r>
      <w:r w:rsidRPr="00E43705">
        <w:t xml:space="preserve"> </w:t>
      </w:r>
    </w:p>
    <w:p w:rsidR="006112A9" w:rsidRPr="00E43705" w:rsidRDefault="006112A9" w:rsidP="00E43705">
      <w:pPr>
        <w:ind w:firstLine="709"/>
      </w:pPr>
      <w:r w:rsidRPr="00E43705">
        <w:t xml:space="preserve">4. </w:t>
      </w:r>
      <w:r w:rsidRPr="00E43705">
        <w:rPr>
          <w:iCs/>
        </w:rPr>
        <w:t>Прогнозування розвитку політичного лідерства та політичної еліти.</w:t>
      </w:r>
      <w:r w:rsidRPr="00E43705">
        <w:t xml:space="preserve"> </w:t>
      </w:r>
    </w:p>
    <w:p w:rsidR="006112A9" w:rsidRPr="00E43705" w:rsidRDefault="006112A9" w:rsidP="00E43705">
      <w:pPr>
        <w:ind w:firstLine="709"/>
      </w:pPr>
      <w:r w:rsidRPr="00E43705">
        <w:t xml:space="preserve">5. </w:t>
      </w:r>
      <w:r w:rsidRPr="00E43705">
        <w:rPr>
          <w:iCs/>
        </w:rPr>
        <w:t>Прогнозування формування політичної культури.</w:t>
      </w:r>
      <w:r w:rsidRPr="00E43705">
        <w:t xml:space="preserve"> </w:t>
      </w:r>
    </w:p>
    <w:p w:rsidR="002A652C" w:rsidRPr="00E43705" w:rsidRDefault="006112A9" w:rsidP="00E43705">
      <w:pPr>
        <w:shd w:val="clear" w:color="auto" w:fill="FFFFFF"/>
        <w:spacing w:after="0"/>
        <w:ind w:firstLine="709"/>
        <w:rPr>
          <w:iCs/>
        </w:rPr>
      </w:pPr>
      <w:r w:rsidRPr="00E43705">
        <w:t>6. </w:t>
      </w:r>
      <w:r w:rsidRPr="00E43705">
        <w:rPr>
          <w:iCs/>
        </w:rPr>
        <w:t>Прогнозування впливу зовнішньополітичних чинників на внутрішньополітичне життя.</w:t>
      </w:r>
    </w:p>
    <w:p w:rsidR="006112A9" w:rsidRPr="00E43705" w:rsidRDefault="008658D2" w:rsidP="00E43705">
      <w:pPr>
        <w:shd w:val="clear" w:color="auto" w:fill="FFFFFF"/>
        <w:spacing w:after="0"/>
        <w:ind w:firstLine="709"/>
      </w:pPr>
      <w:r>
        <w:rPr>
          <w:iCs/>
        </w:rPr>
        <w:t>Отож п</w:t>
      </w:r>
      <w:r w:rsidR="006112A9" w:rsidRPr="00E43705">
        <w:rPr>
          <w:iCs/>
        </w:rPr>
        <w:t>одальша розбудова нових моделей, принципів та методології аналізу та прогнозування суспільно-політичних процесів в нашій державі є вкрай важливою, необхідною та нагальною справою, бо тільки тоді Україна не буде відставати від всього цивілізованого світу та перебувати на окраїні світових політичних процесів.</w:t>
      </w:r>
    </w:p>
    <w:p w:rsidR="00F20788" w:rsidRPr="00E43705" w:rsidRDefault="00F20788" w:rsidP="00E43705">
      <w:pPr>
        <w:shd w:val="clear" w:color="auto" w:fill="FFFFFF"/>
        <w:spacing w:after="0"/>
        <w:ind w:firstLine="709"/>
      </w:pPr>
    </w:p>
    <w:p w:rsidR="002A652C" w:rsidRPr="00E43705" w:rsidRDefault="002A652C" w:rsidP="00E43705">
      <w:pPr>
        <w:shd w:val="clear" w:color="auto" w:fill="FFFFFF"/>
        <w:spacing w:after="0"/>
        <w:ind w:firstLine="709"/>
      </w:pPr>
    </w:p>
    <w:p w:rsidR="002A652C" w:rsidRPr="00E43705" w:rsidRDefault="002A652C" w:rsidP="00E43705">
      <w:pPr>
        <w:shd w:val="clear" w:color="auto" w:fill="FFFFFF"/>
        <w:spacing w:after="0"/>
        <w:ind w:firstLine="709"/>
        <w:rPr>
          <w:shd w:val="clear" w:color="auto" w:fill="FFFFFF"/>
        </w:rPr>
      </w:pPr>
    </w:p>
    <w:p w:rsidR="00787D69" w:rsidRPr="00E43705" w:rsidRDefault="00787D69" w:rsidP="00E43705">
      <w:pPr>
        <w:shd w:val="clear" w:color="auto" w:fill="FFFFFF"/>
        <w:spacing w:after="210"/>
        <w:ind w:firstLine="709"/>
      </w:pPr>
    </w:p>
    <w:p w:rsidR="00787D69" w:rsidRPr="00E43705" w:rsidRDefault="00787D69" w:rsidP="00E43705">
      <w:pPr>
        <w:ind w:firstLine="709"/>
        <w:rPr>
          <w:rFonts w:eastAsia="Times New Roman"/>
        </w:rPr>
      </w:pPr>
    </w:p>
    <w:p w:rsidR="00787D69" w:rsidRPr="00E43705" w:rsidRDefault="00787D69" w:rsidP="00E43705">
      <w:pPr>
        <w:ind w:firstLine="709"/>
      </w:pPr>
    </w:p>
    <w:p w:rsidR="00824EC0" w:rsidRPr="00E43705" w:rsidRDefault="00824EC0" w:rsidP="00903114">
      <w:pPr>
        <w:ind w:firstLine="0"/>
      </w:pPr>
    </w:p>
    <w:p w:rsidR="00824EC0" w:rsidRPr="00E43705" w:rsidRDefault="00FE565D" w:rsidP="00E43705">
      <w:pPr>
        <w:ind w:firstLine="709"/>
        <w:jc w:val="center"/>
        <w:rPr>
          <w:b/>
          <w:caps/>
        </w:rPr>
      </w:pPr>
      <w:r w:rsidRPr="00E43705">
        <w:rPr>
          <w:b/>
          <w:caps/>
        </w:rPr>
        <w:lastRenderedPageBreak/>
        <w:t>Список використаної літератури</w:t>
      </w:r>
    </w:p>
    <w:p w:rsidR="00FE565D" w:rsidRPr="008658D2" w:rsidRDefault="00FE565D" w:rsidP="00E43705">
      <w:pPr>
        <w:ind w:firstLine="709"/>
      </w:pPr>
    </w:p>
    <w:p w:rsidR="008658D2" w:rsidRPr="008658D2" w:rsidRDefault="00FE565D" w:rsidP="00E43705">
      <w:pPr>
        <w:ind w:firstLine="709"/>
      </w:pPr>
      <w:r w:rsidRPr="008658D2">
        <w:t xml:space="preserve">1. </w:t>
      </w:r>
      <w:proofErr w:type="spellStart"/>
      <w:r w:rsidR="008658D2" w:rsidRPr="008658D2">
        <w:rPr>
          <w:shd w:val="clear" w:color="auto" w:fill="FFFFFF"/>
        </w:rPr>
        <w:t>Бакуменко</w:t>
      </w:r>
      <w:proofErr w:type="spellEnd"/>
      <w:r w:rsidR="008658D2" w:rsidRPr="008658D2">
        <w:rPr>
          <w:shd w:val="clear" w:color="auto" w:fill="FFFFFF"/>
        </w:rPr>
        <w:t xml:space="preserve"> В. Д. Формування державно-управлінських рішень: Проблеми теорії, методології, практики. — К.: Вид-во УАДУ</w:t>
      </w:r>
      <w:r w:rsidR="008658D2">
        <w:rPr>
          <w:shd w:val="clear" w:color="auto" w:fill="FFFFFF"/>
        </w:rPr>
        <w:t>,</w:t>
      </w:r>
      <w:r w:rsidR="00903114">
        <w:rPr>
          <w:shd w:val="clear" w:color="auto" w:fill="FFFFFF"/>
        </w:rPr>
        <w:t xml:space="preserve"> 201</w:t>
      </w:r>
      <w:r w:rsidR="008658D2" w:rsidRPr="008658D2">
        <w:rPr>
          <w:shd w:val="clear" w:color="auto" w:fill="FFFFFF"/>
        </w:rPr>
        <w:t>0.</w:t>
      </w:r>
      <w:r w:rsidR="008658D2">
        <w:rPr>
          <w:shd w:val="clear" w:color="auto" w:fill="FFFFFF"/>
        </w:rPr>
        <w:t xml:space="preserve"> – 319 с.</w:t>
      </w:r>
    </w:p>
    <w:p w:rsidR="0093359B" w:rsidRDefault="0093359B" w:rsidP="00E43705">
      <w:pPr>
        <w:ind w:firstLine="709"/>
      </w:pPr>
      <w:r>
        <w:t>2</w:t>
      </w:r>
      <w:r w:rsidR="00CC780A">
        <w:t xml:space="preserve">. </w:t>
      </w:r>
      <w:proofErr w:type="spellStart"/>
      <w:r w:rsidRPr="00E43705">
        <w:t>Бебик</w:t>
      </w:r>
      <w:proofErr w:type="spellEnd"/>
      <w:r w:rsidRPr="00E43705">
        <w:t xml:space="preserve"> В. М. Базові засади політології: історія, теорія, методологія, практика. – К.: МАУП, 2001. – 383 с</w:t>
      </w:r>
    </w:p>
    <w:p w:rsidR="00E43705" w:rsidRPr="008658D2" w:rsidRDefault="0093359B" w:rsidP="00E43705">
      <w:pPr>
        <w:ind w:firstLine="709"/>
      </w:pPr>
      <w:r>
        <w:t>3</w:t>
      </w:r>
      <w:r w:rsidR="008658D2">
        <w:t xml:space="preserve">. </w:t>
      </w:r>
      <w:r w:rsidR="00E43705" w:rsidRPr="008658D2">
        <w:t xml:space="preserve">Бестужев-Лада И.В. Методики </w:t>
      </w:r>
      <w:proofErr w:type="spellStart"/>
      <w:r w:rsidR="00E43705" w:rsidRPr="008658D2">
        <w:t>долгосрочного</w:t>
      </w:r>
      <w:proofErr w:type="spellEnd"/>
      <w:r w:rsidR="00E43705" w:rsidRPr="008658D2">
        <w:t xml:space="preserve"> </w:t>
      </w:r>
      <w:proofErr w:type="spellStart"/>
      <w:r w:rsidR="00E43705" w:rsidRPr="008658D2">
        <w:t>утверждающего</w:t>
      </w:r>
      <w:proofErr w:type="spellEnd"/>
      <w:r w:rsidR="00E43705" w:rsidRPr="008658D2">
        <w:t xml:space="preserve"> </w:t>
      </w:r>
      <w:proofErr w:type="spellStart"/>
      <w:r w:rsidR="00E43705" w:rsidRPr="008658D2">
        <w:t>анализа</w:t>
      </w:r>
      <w:proofErr w:type="spellEnd"/>
      <w:r w:rsidR="00E43705" w:rsidRPr="008658D2">
        <w:t xml:space="preserve"> в </w:t>
      </w:r>
      <w:proofErr w:type="spellStart"/>
      <w:r w:rsidR="00E43705" w:rsidRPr="008658D2">
        <w:t>технологическом</w:t>
      </w:r>
      <w:proofErr w:type="spellEnd"/>
      <w:r w:rsidR="00E43705" w:rsidRPr="008658D2">
        <w:t xml:space="preserve"> </w:t>
      </w:r>
      <w:proofErr w:type="spellStart"/>
      <w:r w:rsidR="00E43705" w:rsidRPr="008658D2">
        <w:t>прогнозировании</w:t>
      </w:r>
      <w:proofErr w:type="spellEnd"/>
      <w:r w:rsidR="00E43705" w:rsidRPr="008658D2">
        <w:t xml:space="preserve"> // </w:t>
      </w:r>
      <w:proofErr w:type="spellStart"/>
      <w:r w:rsidR="00E43705" w:rsidRPr="008658D2">
        <w:t>Социологические</w:t>
      </w:r>
      <w:proofErr w:type="spellEnd"/>
      <w:r w:rsidR="00E43705" w:rsidRPr="008658D2">
        <w:t xml:space="preserve"> </w:t>
      </w:r>
      <w:proofErr w:type="spellStart"/>
      <w:r w:rsidR="00E43705" w:rsidRPr="008658D2">
        <w:t>исследования</w:t>
      </w:r>
      <w:proofErr w:type="spellEnd"/>
      <w:r w:rsidR="00E43705" w:rsidRPr="008658D2">
        <w:t>. – 2000. – № 1– 1</w:t>
      </w:r>
      <w:r w:rsidR="00EB55B5" w:rsidRPr="008658D2">
        <w:t>22 с.</w:t>
      </w:r>
    </w:p>
    <w:p w:rsidR="00FE565D" w:rsidRPr="00E43705" w:rsidRDefault="0093359B" w:rsidP="00E43705">
      <w:pPr>
        <w:ind w:firstLine="709"/>
      </w:pPr>
      <w:r>
        <w:t>4</w:t>
      </w:r>
      <w:r w:rsidR="00FE565D" w:rsidRPr="00E43705">
        <w:t xml:space="preserve">. </w:t>
      </w:r>
      <w:proofErr w:type="spellStart"/>
      <w:r w:rsidR="00E43705">
        <w:rPr>
          <w:rFonts w:eastAsia="Times New Roman"/>
          <w:color w:val="000000"/>
          <w:lang w:val="ru-RU"/>
        </w:rPr>
        <w:t>Б</w:t>
      </w:r>
      <w:r w:rsidR="008658D2">
        <w:rPr>
          <w:rFonts w:eastAsia="Times New Roman"/>
          <w:color w:val="000000"/>
          <w:lang w:val="ru-RU"/>
        </w:rPr>
        <w:t>регеда</w:t>
      </w:r>
      <w:proofErr w:type="spellEnd"/>
      <w:r w:rsidR="008658D2">
        <w:rPr>
          <w:rFonts w:eastAsia="Times New Roman"/>
          <w:color w:val="000000"/>
          <w:lang w:val="ru-RU"/>
        </w:rPr>
        <w:t xml:space="preserve"> А.Ю. </w:t>
      </w:r>
      <w:proofErr w:type="spellStart"/>
      <w:r w:rsidR="008658D2">
        <w:rPr>
          <w:rFonts w:eastAsia="Times New Roman"/>
          <w:color w:val="000000"/>
          <w:lang w:val="ru-RU"/>
        </w:rPr>
        <w:t>Політологія</w:t>
      </w:r>
      <w:proofErr w:type="spellEnd"/>
      <w:r w:rsidR="008658D2">
        <w:rPr>
          <w:rFonts w:eastAsia="Times New Roman"/>
          <w:color w:val="000000"/>
          <w:lang w:val="ru-RU"/>
        </w:rPr>
        <w:t xml:space="preserve">: </w:t>
      </w:r>
      <w:proofErr w:type="spellStart"/>
      <w:r w:rsidR="008658D2">
        <w:rPr>
          <w:rFonts w:eastAsia="Times New Roman"/>
          <w:color w:val="000000"/>
          <w:lang w:val="ru-RU"/>
        </w:rPr>
        <w:t>Навч</w:t>
      </w:r>
      <w:proofErr w:type="spellEnd"/>
      <w:r w:rsidR="008658D2">
        <w:rPr>
          <w:rFonts w:eastAsia="Times New Roman"/>
          <w:color w:val="000000"/>
          <w:lang w:val="ru-RU"/>
        </w:rPr>
        <w:t>. м</w:t>
      </w:r>
      <w:r w:rsidR="00E43705">
        <w:rPr>
          <w:rFonts w:eastAsia="Times New Roman"/>
          <w:color w:val="000000"/>
          <w:lang w:val="ru-RU"/>
        </w:rPr>
        <w:t>етод.</w:t>
      </w:r>
      <w:r w:rsidR="00E43705" w:rsidRPr="00E43705">
        <w:rPr>
          <w:rFonts w:eastAsia="Times New Roman"/>
          <w:color w:val="000000"/>
          <w:lang w:val="ru-RU"/>
        </w:rPr>
        <w:t xml:space="preserve"> </w:t>
      </w:r>
      <w:proofErr w:type="spellStart"/>
      <w:proofErr w:type="gramStart"/>
      <w:r w:rsidR="00E43705" w:rsidRPr="00E43705">
        <w:rPr>
          <w:rFonts w:eastAsia="Times New Roman"/>
          <w:color w:val="000000"/>
          <w:lang w:val="ru-RU"/>
        </w:rPr>
        <w:t>пос</w:t>
      </w:r>
      <w:proofErr w:type="gramEnd"/>
      <w:r w:rsidR="00E43705" w:rsidRPr="00E43705">
        <w:rPr>
          <w:rFonts w:eastAsia="Times New Roman"/>
          <w:color w:val="000000"/>
          <w:lang w:val="ru-RU"/>
        </w:rPr>
        <w:t>ібник</w:t>
      </w:r>
      <w:proofErr w:type="spellEnd"/>
      <w:r w:rsidR="00E43705" w:rsidRPr="00E43705">
        <w:rPr>
          <w:rFonts w:eastAsia="Times New Roman"/>
          <w:color w:val="000000"/>
          <w:lang w:val="ru-RU"/>
        </w:rPr>
        <w:t xml:space="preserve"> для </w:t>
      </w:r>
      <w:proofErr w:type="spellStart"/>
      <w:r w:rsidR="00E43705" w:rsidRPr="00E43705">
        <w:rPr>
          <w:rFonts w:eastAsia="Times New Roman"/>
          <w:color w:val="000000"/>
          <w:lang w:val="ru-RU"/>
        </w:rPr>
        <w:t>самост</w:t>
      </w:r>
      <w:proofErr w:type="spellEnd"/>
      <w:r w:rsidR="00E43705" w:rsidRPr="00E43705">
        <w:rPr>
          <w:rFonts w:eastAsia="Times New Roman"/>
          <w:color w:val="000000"/>
          <w:lang w:val="ru-RU"/>
        </w:rPr>
        <w:t xml:space="preserve">. </w:t>
      </w:r>
      <w:proofErr w:type="spellStart"/>
      <w:r w:rsidR="00E43705" w:rsidRPr="00E43705">
        <w:rPr>
          <w:rFonts w:eastAsia="Times New Roman"/>
          <w:color w:val="000000"/>
          <w:lang w:val="ru-RU"/>
        </w:rPr>
        <w:t>вивч</w:t>
      </w:r>
      <w:proofErr w:type="spellEnd"/>
      <w:r w:rsidR="00E43705" w:rsidRPr="00E43705">
        <w:rPr>
          <w:rFonts w:eastAsia="Times New Roman"/>
          <w:color w:val="000000"/>
          <w:lang w:val="ru-RU"/>
        </w:rPr>
        <w:t xml:space="preserve">. </w:t>
      </w:r>
      <w:proofErr w:type="spellStart"/>
      <w:r w:rsidR="00E43705" w:rsidRPr="00E43705">
        <w:rPr>
          <w:rFonts w:eastAsia="Times New Roman"/>
          <w:color w:val="000000"/>
          <w:lang w:val="ru-RU"/>
        </w:rPr>
        <w:t>дисц</w:t>
      </w:r>
      <w:proofErr w:type="spellEnd"/>
      <w:r w:rsidR="00E43705" w:rsidRPr="00E43705">
        <w:rPr>
          <w:rFonts w:eastAsia="Times New Roman"/>
          <w:color w:val="000000"/>
          <w:lang w:val="ru-RU"/>
        </w:rPr>
        <w:t>. – К., 1999.</w:t>
      </w:r>
      <w:r w:rsidR="00E43705">
        <w:t xml:space="preserve"> </w:t>
      </w:r>
      <w:r w:rsidR="00EB55B5" w:rsidRPr="00E43705">
        <w:t>–</w:t>
      </w:r>
      <w:r w:rsidR="008658D2">
        <w:t xml:space="preserve"> </w:t>
      </w:r>
      <w:r w:rsidR="00E43705">
        <w:t>4</w:t>
      </w:r>
      <w:r w:rsidR="00EB55B5" w:rsidRPr="00E43705">
        <w:t>72 с.</w:t>
      </w:r>
    </w:p>
    <w:p w:rsidR="00E57222" w:rsidRDefault="0093359B" w:rsidP="00E43705">
      <w:pPr>
        <w:ind w:firstLine="709"/>
      </w:pPr>
      <w:r>
        <w:t>5</w:t>
      </w:r>
      <w:r w:rsidR="00EB55B5" w:rsidRPr="00E43705">
        <w:t xml:space="preserve">. </w:t>
      </w:r>
      <w:proofErr w:type="spellStart"/>
      <w:r w:rsidR="008658D2">
        <w:t>Валевський</w:t>
      </w:r>
      <w:proofErr w:type="spellEnd"/>
      <w:r w:rsidR="008658D2">
        <w:t xml:space="preserve"> О.</w:t>
      </w:r>
      <w:r w:rsidR="008658D2" w:rsidRPr="00E43705">
        <w:t>В. Методологічні засади аналізу державної політики</w:t>
      </w:r>
      <w:r w:rsidR="008658D2">
        <w:t xml:space="preserve"> // Філософська думка. – 2000.  № 5. – с</w:t>
      </w:r>
      <w:r w:rsidR="008658D2" w:rsidRPr="00E43705">
        <w:t>. 59</w:t>
      </w:r>
      <w:r>
        <w:t>.</w:t>
      </w:r>
    </w:p>
    <w:p w:rsidR="008658D2" w:rsidRPr="00E43705" w:rsidRDefault="0093359B" w:rsidP="00E43705">
      <w:pPr>
        <w:ind w:firstLine="709"/>
      </w:pPr>
      <w:r>
        <w:t>6</w:t>
      </w:r>
      <w:r w:rsidR="008658D2">
        <w:t>. Ващенко К. Основні форми та принципи здійснення політичного аналізу та прогнозу // Політичний менеджмент. – 2008. - № 1. – с. 165-173</w:t>
      </w:r>
      <w:r>
        <w:t>.</w:t>
      </w:r>
    </w:p>
    <w:p w:rsidR="00E57222" w:rsidRPr="00E43705" w:rsidRDefault="0093359B" w:rsidP="00E43705">
      <w:pPr>
        <w:ind w:firstLine="709"/>
      </w:pPr>
      <w:r>
        <w:t>7</w:t>
      </w:r>
      <w:r w:rsidR="00E57222" w:rsidRPr="00E43705">
        <w:t xml:space="preserve">. </w:t>
      </w:r>
      <w:proofErr w:type="spellStart"/>
      <w:r w:rsidR="008658D2" w:rsidRPr="00E43705">
        <w:t>Веймер</w:t>
      </w:r>
      <w:proofErr w:type="spellEnd"/>
      <w:r w:rsidR="008658D2" w:rsidRPr="00E43705">
        <w:t xml:space="preserve"> Д., </w:t>
      </w:r>
      <w:proofErr w:type="spellStart"/>
      <w:r w:rsidR="008658D2" w:rsidRPr="00E43705">
        <w:t>Вайнінг</w:t>
      </w:r>
      <w:proofErr w:type="spellEnd"/>
      <w:r w:rsidR="008658D2" w:rsidRPr="00E43705">
        <w:t xml:space="preserve"> Е. Аналіз політики. Концепції і практи</w:t>
      </w:r>
      <w:r w:rsidR="008658D2">
        <w:t>ка. – К.: Основи, 2008. – 360 с</w:t>
      </w:r>
      <w:r w:rsidR="00EB55B5" w:rsidRPr="00E43705">
        <w:t>.</w:t>
      </w:r>
    </w:p>
    <w:p w:rsidR="00E57222" w:rsidRPr="00E43705" w:rsidRDefault="0093359B" w:rsidP="00E43705">
      <w:pPr>
        <w:ind w:firstLine="709"/>
      </w:pPr>
      <w:r>
        <w:t>8</w:t>
      </w:r>
      <w:r w:rsidR="00FE565D" w:rsidRPr="00E43705">
        <w:t xml:space="preserve">. </w:t>
      </w:r>
      <w:proofErr w:type="spellStart"/>
      <w:r>
        <w:t>Гогвуд</w:t>
      </w:r>
      <w:proofErr w:type="spellEnd"/>
      <w:r>
        <w:t xml:space="preserve"> Б., Ган Л. Аналіз політики для реального світу / Пер. з англ. А. Олійник; наук. ред. пер. В. </w:t>
      </w:r>
      <w:proofErr w:type="spellStart"/>
      <w:r>
        <w:t>Тертичка</w:t>
      </w:r>
      <w:proofErr w:type="spellEnd"/>
      <w:r>
        <w:t>. – К. - 2004. - 396 с.</w:t>
      </w:r>
    </w:p>
    <w:p w:rsidR="00FE565D" w:rsidRDefault="0093359B" w:rsidP="00E43705">
      <w:pPr>
        <w:ind w:firstLine="709"/>
      </w:pPr>
      <w:r>
        <w:t>9</w:t>
      </w:r>
      <w:r w:rsidR="00E57222" w:rsidRPr="00E43705">
        <w:t xml:space="preserve">. </w:t>
      </w:r>
      <w:proofErr w:type="spellStart"/>
      <w:r>
        <w:t>Горбатенко</w:t>
      </w:r>
      <w:proofErr w:type="spellEnd"/>
      <w:r>
        <w:t xml:space="preserve"> В.П., </w:t>
      </w:r>
      <w:proofErr w:type="spellStart"/>
      <w:r>
        <w:t>Бутовська</w:t>
      </w:r>
      <w:proofErr w:type="spellEnd"/>
      <w:r>
        <w:t xml:space="preserve"> І.О. Політичне прогнозування: навчальний посібник. К.: МАУП, 2008 – 152 с.</w:t>
      </w:r>
    </w:p>
    <w:p w:rsidR="0093359B" w:rsidRDefault="0093359B" w:rsidP="00E43705">
      <w:pPr>
        <w:ind w:firstLine="709"/>
      </w:pPr>
      <w:r>
        <w:t xml:space="preserve">10. </w:t>
      </w:r>
      <w:proofErr w:type="spellStart"/>
      <w:r w:rsidRPr="00E43705">
        <w:t>Горбатенко</w:t>
      </w:r>
      <w:proofErr w:type="spellEnd"/>
      <w:r w:rsidRPr="00E43705">
        <w:t xml:space="preserve"> В.</w:t>
      </w:r>
      <w:r>
        <w:t>П.</w:t>
      </w:r>
      <w:r w:rsidRPr="00E43705">
        <w:t xml:space="preserve"> Принципи, методи і основні етапи політичного прогнозування</w:t>
      </w:r>
      <w:r>
        <w:t xml:space="preserve"> // Людина і політика. – 2003.  № 5. – с</w:t>
      </w:r>
      <w:r w:rsidRPr="00E43705">
        <w:t>. 46</w:t>
      </w:r>
      <w:r>
        <w:t>.</w:t>
      </w:r>
    </w:p>
    <w:p w:rsidR="0093359B" w:rsidRDefault="0093359B" w:rsidP="00E43705">
      <w:pPr>
        <w:ind w:firstLine="709"/>
      </w:pPr>
      <w:r>
        <w:t xml:space="preserve">11. </w:t>
      </w:r>
      <w:proofErr w:type="spellStart"/>
      <w:r w:rsidRPr="00E43705">
        <w:t>Горбатенко</w:t>
      </w:r>
      <w:proofErr w:type="spellEnd"/>
      <w:r w:rsidRPr="00E43705">
        <w:t xml:space="preserve"> В. П. У смисловому полі </w:t>
      </w:r>
      <w:proofErr w:type="spellStart"/>
      <w:r w:rsidRPr="00E43705">
        <w:t>модернізаційного</w:t>
      </w:r>
      <w:proofErr w:type="spellEnd"/>
      <w:r w:rsidRPr="00E43705">
        <w:t xml:space="preserve"> дискурсу </w:t>
      </w:r>
      <w:r>
        <w:t>// Філософська думка. – 1999. № 4. – с</w:t>
      </w:r>
      <w:r w:rsidRPr="00E43705">
        <w:t>. 35</w:t>
      </w:r>
      <w:r>
        <w:t>.</w:t>
      </w:r>
    </w:p>
    <w:p w:rsidR="0093359B" w:rsidRPr="00DE4802" w:rsidRDefault="0093359B" w:rsidP="00E43705">
      <w:pPr>
        <w:ind w:firstLine="709"/>
        <w:rPr>
          <w:shd w:val="clear" w:color="auto" w:fill="FFFFFF"/>
        </w:rPr>
      </w:pPr>
      <w:r>
        <w:t>12</w:t>
      </w:r>
      <w:r w:rsidRPr="00DE4802">
        <w:t xml:space="preserve">. </w:t>
      </w:r>
      <w:proofErr w:type="spellStart"/>
      <w:r w:rsidR="00DE4802" w:rsidRPr="00DE4802">
        <w:rPr>
          <w:shd w:val="clear" w:color="auto" w:fill="FFFFFF"/>
        </w:rPr>
        <w:t>Князев</w:t>
      </w:r>
      <w:proofErr w:type="spellEnd"/>
      <w:r w:rsidR="00DE4802" w:rsidRPr="00DE4802">
        <w:rPr>
          <w:shd w:val="clear" w:color="auto" w:fill="FFFFFF"/>
        </w:rPr>
        <w:t xml:space="preserve"> В., </w:t>
      </w:r>
      <w:proofErr w:type="spellStart"/>
      <w:r w:rsidR="00DE4802" w:rsidRPr="00DE4802">
        <w:rPr>
          <w:shd w:val="clear" w:color="auto" w:fill="FFFFFF"/>
        </w:rPr>
        <w:t>Бакуменко</w:t>
      </w:r>
      <w:proofErr w:type="spellEnd"/>
      <w:r w:rsidR="00DE4802" w:rsidRPr="00DE4802">
        <w:rPr>
          <w:shd w:val="clear" w:color="auto" w:fill="FFFFFF"/>
        </w:rPr>
        <w:t xml:space="preserve"> В. Філософсько-методологічні засади державно-управлінських рішень // </w:t>
      </w:r>
      <w:proofErr w:type="spellStart"/>
      <w:r w:rsidR="00DE4802" w:rsidRPr="00DE4802">
        <w:rPr>
          <w:shd w:val="clear" w:color="auto" w:fill="FFFFFF"/>
        </w:rPr>
        <w:t>Вісн</w:t>
      </w:r>
      <w:proofErr w:type="spellEnd"/>
      <w:r w:rsidR="00DE4802" w:rsidRPr="00DE4802">
        <w:rPr>
          <w:shd w:val="clear" w:color="auto" w:fill="FFFFFF"/>
        </w:rPr>
        <w:t>. УАДУ. — 2000. — № 2.</w:t>
      </w:r>
    </w:p>
    <w:p w:rsidR="00DE4802" w:rsidRDefault="00DE4802" w:rsidP="00E43705">
      <w:pPr>
        <w:ind w:firstLine="709"/>
      </w:pPr>
      <w:r w:rsidRPr="00DE4802">
        <w:rPr>
          <w:shd w:val="clear" w:color="auto" w:fill="FFFFFF"/>
        </w:rPr>
        <w:t>13. Коваленко А. О. Політичний аналіз та прогнозування. — К.: Наук, світ, 200</w:t>
      </w:r>
      <w:r w:rsidR="00903114">
        <w:rPr>
          <w:shd w:val="clear" w:color="auto" w:fill="FFFFFF"/>
        </w:rPr>
        <w:t>9</w:t>
      </w:r>
      <w:r w:rsidRPr="00DE4802">
        <w:rPr>
          <w:shd w:val="clear" w:color="auto" w:fill="FFFFFF"/>
        </w:rPr>
        <w:t>.</w:t>
      </w:r>
      <w:r w:rsidRPr="00DE4802">
        <w:t xml:space="preserve"> – 311 с.</w:t>
      </w:r>
    </w:p>
    <w:p w:rsidR="00DE4802" w:rsidRDefault="00DE4802" w:rsidP="00DE4802">
      <w:pPr>
        <w:ind w:firstLine="709"/>
      </w:pPr>
      <w:r>
        <w:lastRenderedPageBreak/>
        <w:t xml:space="preserve">14. Кримський С.Б., Пилипенко В.Е., </w:t>
      </w:r>
      <w:proofErr w:type="spellStart"/>
      <w:r>
        <w:t>Салюк</w:t>
      </w:r>
      <w:proofErr w:type="spellEnd"/>
      <w:r>
        <w:t xml:space="preserve"> Ю.</w:t>
      </w:r>
      <w:r w:rsidRPr="00E43705">
        <w:t xml:space="preserve">В. </w:t>
      </w:r>
      <w:proofErr w:type="spellStart"/>
      <w:r w:rsidRPr="00E43705">
        <w:t>Верификация</w:t>
      </w:r>
      <w:proofErr w:type="spellEnd"/>
      <w:r w:rsidRPr="00E43705">
        <w:t xml:space="preserve"> </w:t>
      </w:r>
      <w:proofErr w:type="spellStart"/>
      <w:r w:rsidRPr="00E43705">
        <w:t>социальных</w:t>
      </w:r>
      <w:proofErr w:type="spellEnd"/>
      <w:r w:rsidRPr="00E43705">
        <w:t xml:space="preserve"> </w:t>
      </w:r>
      <w:proofErr w:type="spellStart"/>
      <w:r w:rsidRPr="00E43705">
        <w:t>прогнозов</w:t>
      </w:r>
      <w:proofErr w:type="spellEnd"/>
      <w:r w:rsidRPr="00E43705">
        <w:t xml:space="preserve"> (</w:t>
      </w:r>
      <w:proofErr w:type="spellStart"/>
      <w:r w:rsidRPr="00E43705">
        <w:t>методологический</w:t>
      </w:r>
      <w:proofErr w:type="spellEnd"/>
      <w:r w:rsidRPr="00E43705">
        <w:t xml:space="preserve"> аспект)</w:t>
      </w:r>
      <w:r>
        <w:t xml:space="preserve"> / НАН </w:t>
      </w:r>
      <w:proofErr w:type="spellStart"/>
      <w:r>
        <w:t>Украины</w:t>
      </w:r>
      <w:proofErr w:type="spellEnd"/>
      <w:r>
        <w:t xml:space="preserve">. </w:t>
      </w:r>
      <w:proofErr w:type="spellStart"/>
      <w:r>
        <w:t>Ин-т</w:t>
      </w:r>
      <w:proofErr w:type="spellEnd"/>
      <w:r>
        <w:t xml:space="preserve"> </w:t>
      </w:r>
      <w:proofErr w:type="spellStart"/>
      <w:r>
        <w:t>социологии</w:t>
      </w:r>
      <w:proofErr w:type="spellEnd"/>
      <w:r>
        <w:t>. – К.: Наук. д</w:t>
      </w:r>
      <w:r w:rsidRPr="00E43705">
        <w:t>умка, 1992. – 160 с.</w:t>
      </w:r>
    </w:p>
    <w:p w:rsidR="00DE4802" w:rsidRDefault="00DE4802" w:rsidP="00DE4802">
      <w:pPr>
        <w:ind w:firstLine="709"/>
      </w:pPr>
      <w:r>
        <w:t xml:space="preserve">15. </w:t>
      </w:r>
      <w:proofErr w:type="spellStart"/>
      <w:r w:rsidRPr="00E43705">
        <w:t>Михальченко</w:t>
      </w:r>
      <w:proofErr w:type="spellEnd"/>
      <w:r w:rsidRPr="00E43705">
        <w:t xml:space="preserve"> М. І. Україна як нова історична реальність: запасний гравець Європи. – Дрогобич: ВФ </w:t>
      </w:r>
      <w:proofErr w:type="spellStart"/>
      <w:r w:rsidRPr="00E43705">
        <w:t>„Відродження”</w:t>
      </w:r>
      <w:proofErr w:type="spellEnd"/>
      <w:r w:rsidRPr="00E43705">
        <w:t>, 2</w:t>
      </w:r>
      <w:r w:rsidR="00903114">
        <w:t>01</w:t>
      </w:r>
      <w:r w:rsidRPr="00E43705">
        <w:t>4. – 488 с.</w:t>
      </w:r>
    </w:p>
    <w:p w:rsidR="00DE4802" w:rsidRDefault="00DE4802" w:rsidP="00DE4802">
      <w:pPr>
        <w:ind w:firstLine="709"/>
      </w:pPr>
      <w:r>
        <w:t xml:space="preserve">16. </w:t>
      </w:r>
      <w:r w:rsidRPr="00E43705">
        <w:t>Пал Л. Аналіз державної політики. – К.</w:t>
      </w:r>
      <w:r>
        <w:t>: Основи, 200</w:t>
      </w:r>
      <w:r w:rsidRPr="00E43705">
        <w:t>9. – 422 с.</w:t>
      </w:r>
    </w:p>
    <w:p w:rsidR="00DE4802" w:rsidRDefault="00DE4802" w:rsidP="00DE4802">
      <w:pPr>
        <w:ind w:firstLine="709"/>
      </w:pPr>
      <w:r>
        <w:t xml:space="preserve">17. </w:t>
      </w:r>
      <w:proofErr w:type="spellStart"/>
      <w:r w:rsidRPr="00E43705">
        <w:t>Панарин</w:t>
      </w:r>
      <w:proofErr w:type="spellEnd"/>
      <w:r w:rsidRPr="00E43705">
        <w:t xml:space="preserve"> А. </w:t>
      </w:r>
      <w:proofErr w:type="spellStart"/>
      <w:r w:rsidRPr="00E43705">
        <w:t>Глобальное</w:t>
      </w:r>
      <w:proofErr w:type="spellEnd"/>
      <w:r w:rsidRPr="00E43705">
        <w:t xml:space="preserve"> </w:t>
      </w:r>
      <w:proofErr w:type="spellStart"/>
      <w:r w:rsidRPr="00E43705">
        <w:t>политическое</w:t>
      </w:r>
      <w:proofErr w:type="spellEnd"/>
      <w:r w:rsidRPr="00E43705">
        <w:t xml:space="preserve"> </w:t>
      </w:r>
      <w:proofErr w:type="spellStart"/>
      <w:r w:rsidRPr="00E43705">
        <w:t>прогнозирование</w:t>
      </w:r>
      <w:proofErr w:type="spellEnd"/>
      <w:r w:rsidRPr="00E43705">
        <w:t>. – М.: Алгоритм, 2000. – 348 с.</w:t>
      </w:r>
    </w:p>
    <w:p w:rsidR="00DE4802" w:rsidRDefault="00DE4802" w:rsidP="00DE4802">
      <w:pPr>
        <w:ind w:firstLine="709"/>
      </w:pPr>
      <w:r>
        <w:t xml:space="preserve">18. </w:t>
      </w:r>
      <w:proofErr w:type="spellStart"/>
      <w:r w:rsidRPr="00E43705">
        <w:t>Піча</w:t>
      </w:r>
      <w:proofErr w:type="spellEnd"/>
      <w:r w:rsidRPr="00E43705">
        <w:t xml:space="preserve"> В. М., Хома Н. М. Полі</w:t>
      </w:r>
      <w:r>
        <w:t xml:space="preserve">тологія. </w:t>
      </w:r>
      <w:proofErr w:type="spellStart"/>
      <w:r>
        <w:t>Навч</w:t>
      </w:r>
      <w:proofErr w:type="spellEnd"/>
      <w:r>
        <w:t>. посібник. – К.: «Каравела», Львів. «Новий світ»</w:t>
      </w:r>
      <w:r w:rsidRPr="00E43705">
        <w:t>. – 20</w:t>
      </w:r>
      <w:r w:rsidR="00903114">
        <w:t>13</w:t>
      </w:r>
      <w:r w:rsidRPr="00E43705">
        <w:t>. – 344 с.</w:t>
      </w:r>
    </w:p>
    <w:p w:rsidR="00DE4802" w:rsidRDefault="00DE4802" w:rsidP="00DE4802">
      <w:pPr>
        <w:ind w:firstLine="709"/>
      </w:pPr>
      <w:r>
        <w:t xml:space="preserve">19. </w:t>
      </w:r>
      <w:proofErr w:type="spellStart"/>
      <w:r w:rsidRPr="00E43705">
        <w:t>Погогрєлов</w:t>
      </w:r>
      <w:proofErr w:type="spellEnd"/>
      <w:r w:rsidRPr="00E43705">
        <w:t xml:space="preserve"> О. Ф. Природа філософського плюралізму // Філос</w:t>
      </w:r>
      <w:r>
        <w:t>офська думка. – 2001. – № 5. – с</w:t>
      </w:r>
      <w:r w:rsidRPr="00E43705">
        <w:t>. 5</w:t>
      </w:r>
      <w:r>
        <w:t>.</w:t>
      </w:r>
    </w:p>
    <w:p w:rsidR="00DE4802" w:rsidRDefault="00DE4802" w:rsidP="00DE4802">
      <w:pPr>
        <w:ind w:firstLine="709"/>
      </w:pPr>
      <w:r>
        <w:t>20. Положення про Департамент суспільни</w:t>
      </w:r>
      <w:r w:rsidR="00CC780A">
        <w:t>х</w:t>
      </w:r>
      <w:r>
        <w:t xml:space="preserve"> комунікацій виконавчого органу Київської міської ради (КМДА) // Розпорядження виконавчого органу Київської міської ради від 07.09.2017 р. № 1092. – 15 с.</w:t>
      </w:r>
    </w:p>
    <w:p w:rsidR="00DE4802" w:rsidRDefault="00DE4802" w:rsidP="00DE4802">
      <w:pPr>
        <w:ind w:firstLine="709"/>
      </w:pPr>
      <w:r>
        <w:t xml:space="preserve">21. </w:t>
      </w:r>
      <w:proofErr w:type="spellStart"/>
      <w:r>
        <w:t>Рубанов</w:t>
      </w:r>
      <w:proofErr w:type="spellEnd"/>
      <w:r>
        <w:t xml:space="preserve"> В. Політичний аналіз та аналіз політики: загальне і особливе // Політичний менеджмент. - № 6, 2009. </w:t>
      </w:r>
      <w:r w:rsidR="00CC780A">
        <w:t>–</w:t>
      </w:r>
      <w:r>
        <w:t xml:space="preserve"> </w:t>
      </w:r>
      <w:r w:rsidR="00CC780A">
        <w:t>с. 36-37.</w:t>
      </w:r>
    </w:p>
    <w:p w:rsidR="00CC780A" w:rsidRDefault="00CC780A" w:rsidP="00DE4802">
      <w:pPr>
        <w:ind w:firstLine="709"/>
      </w:pPr>
      <w:r>
        <w:t xml:space="preserve">22. </w:t>
      </w:r>
      <w:proofErr w:type="spellStart"/>
      <w:r w:rsidRPr="00E43705">
        <w:t>Уткин</w:t>
      </w:r>
      <w:proofErr w:type="spellEnd"/>
      <w:r w:rsidRPr="00E43705">
        <w:t xml:space="preserve"> А. И. </w:t>
      </w:r>
      <w:proofErr w:type="spellStart"/>
      <w:r w:rsidRPr="00E43705">
        <w:t>Мировой</w:t>
      </w:r>
      <w:proofErr w:type="spellEnd"/>
      <w:r w:rsidRPr="00E43705">
        <w:t xml:space="preserve"> поря</w:t>
      </w:r>
      <w:r>
        <w:t xml:space="preserve">док ХХІ </w:t>
      </w:r>
      <w:proofErr w:type="spellStart"/>
      <w:r>
        <w:t>века</w:t>
      </w:r>
      <w:proofErr w:type="spellEnd"/>
      <w:r>
        <w:t xml:space="preserve">. – М.: </w:t>
      </w:r>
      <w:proofErr w:type="spellStart"/>
      <w:r>
        <w:t>Изд-</w:t>
      </w:r>
      <w:r w:rsidR="00903114">
        <w:t>во</w:t>
      </w:r>
      <w:proofErr w:type="spellEnd"/>
      <w:r w:rsidR="00903114">
        <w:t xml:space="preserve"> </w:t>
      </w:r>
      <w:proofErr w:type="spellStart"/>
      <w:r w:rsidR="00903114">
        <w:t>Эксмо</w:t>
      </w:r>
      <w:proofErr w:type="spellEnd"/>
      <w:r w:rsidR="00903114">
        <w:t>, 201</w:t>
      </w:r>
      <w:r w:rsidRPr="00E43705">
        <w:t>2. – 512 с.</w:t>
      </w:r>
    </w:p>
    <w:p w:rsidR="00CC780A" w:rsidRDefault="00CC780A" w:rsidP="00DE4802">
      <w:pPr>
        <w:ind w:firstLine="709"/>
      </w:pPr>
      <w:r>
        <w:t>23. Шевченко В.</w:t>
      </w:r>
      <w:r w:rsidRPr="00E43705">
        <w:t xml:space="preserve">М. Опитування громадської думки з політичних питань: можливості та обмеження // Методологія, теорія та практика соціологічного аналізу сучасного суспільства: Збірник наукових праць. – Харків: </w:t>
      </w:r>
      <w:proofErr w:type="spellStart"/>
      <w:r w:rsidRPr="00E43705">
        <w:t>Видавн</w:t>
      </w:r>
      <w:proofErr w:type="spellEnd"/>
      <w:r w:rsidRPr="00E43705">
        <w:t xml:space="preserve">. </w:t>
      </w:r>
      <w:r>
        <w:t xml:space="preserve">центр Харківського нац.. у-ту ім. В. Н. </w:t>
      </w:r>
      <w:proofErr w:type="spellStart"/>
      <w:r>
        <w:t>Каразіна</w:t>
      </w:r>
      <w:proofErr w:type="spellEnd"/>
      <w:r>
        <w:t>, 2002. – с</w:t>
      </w:r>
      <w:r w:rsidRPr="00E43705">
        <w:t>. 200</w:t>
      </w:r>
      <w:r>
        <w:t>.</w:t>
      </w:r>
    </w:p>
    <w:p w:rsidR="00CC780A" w:rsidRDefault="00CC780A" w:rsidP="00DE4802">
      <w:pPr>
        <w:ind w:firstLine="709"/>
      </w:pPr>
    </w:p>
    <w:p w:rsidR="00CC780A" w:rsidRDefault="00CC780A" w:rsidP="00CC780A">
      <w:pPr>
        <w:ind w:firstLine="709"/>
        <w:jc w:val="center"/>
        <w:rPr>
          <w:b/>
        </w:rPr>
      </w:pPr>
      <w:proofErr w:type="spellStart"/>
      <w:r w:rsidRPr="00CC780A">
        <w:rPr>
          <w:b/>
        </w:rPr>
        <w:t>Інтернет-ресурси</w:t>
      </w:r>
      <w:proofErr w:type="spellEnd"/>
    </w:p>
    <w:p w:rsidR="00CC780A" w:rsidRPr="00CC780A" w:rsidRDefault="00CC780A" w:rsidP="00CC780A">
      <w:pPr>
        <w:ind w:firstLine="709"/>
      </w:pPr>
      <w:proofErr w:type="spellStart"/>
      <w:r>
        <w:t>dsk.kievcity.gov.ua</w:t>
      </w:r>
      <w:proofErr w:type="spellEnd"/>
    </w:p>
    <w:p w:rsidR="00CC780A" w:rsidRPr="00CC780A" w:rsidRDefault="00CC780A" w:rsidP="00CC780A">
      <w:pPr>
        <w:ind w:firstLine="709"/>
      </w:pPr>
      <w:proofErr w:type="spellStart"/>
      <w:r w:rsidRPr="00CC780A">
        <w:rPr>
          <w:shd w:val="clear" w:color="auto" w:fill="FFFFFF"/>
        </w:rPr>
        <w:t>kyivcity.gov.ua</w:t>
      </w:r>
      <w:proofErr w:type="spellEnd"/>
    </w:p>
    <w:p w:rsidR="00DE4802" w:rsidRPr="00DE4802" w:rsidRDefault="00DE4802" w:rsidP="00E43705">
      <w:pPr>
        <w:ind w:firstLine="709"/>
      </w:pPr>
    </w:p>
    <w:p w:rsidR="00960112" w:rsidRPr="00E43705" w:rsidRDefault="00E57222" w:rsidP="00E43705">
      <w:pPr>
        <w:ind w:firstLine="709"/>
      </w:pPr>
      <w:r w:rsidRPr="00E43705">
        <w:t xml:space="preserve"> </w:t>
      </w:r>
    </w:p>
    <w:sectPr w:rsidR="00960112" w:rsidRPr="00E43705" w:rsidSect="00050C26">
      <w:headerReference w:type="default" r:id="rId8"/>
      <w:pgSz w:w="11906" w:h="16838"/>
      <w:pgMar w:top="1134" w:right="850" w:bottom="993"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802" w:rsidRDefault="00DE4802" w:rsidP="00F60677">
      <w:pPr>
        <w:spacing w:after="0" w:line="240" w:lineRule="auto"/>
      </w:pPr>
      <w:r>
        <w:separator/>
      </w:r>
    </w:p>
  </w:endnote>
  <w:endnote w:type="continuationSeparator" w:id="1">
    <w:p w:rsidR="00DE4802" w:rsidRDefault="00DE4802" w:rsidP="00F60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802" w:rsidRDefault="00DE4802" w:rsidP="00F60677">
      <w:pPr>
        <w:spacing w:after="0" w:line="240" w:lineRule="auto"/>
      </w:pPr>
      <w:r>
        <w:separator/>
      </w:r>
    </w:p>
  </w:footnote>
  <w:footnote w:type="continuationSeparator" w:id="1">
    <w:p w:rsidR="00DE4802" w:rsidRDefault="00DE4802" w:rsidP="00F60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4438"/>
      <w:docPartObj>
        <w:docPartGallery w:val="Page Numbers (Top of Page)"/>
        <w:docPartUnique/>
      </w:docPartObj>
    </w:sdtPr>
    <w:sdtContent>
      <w:p w:rsidR="00DE4802" w:rsidRDefault="00C57C94">
        <w:pPr>
          <w:pStyle w:val="a5"/>
          <w:jc w:val="right"/>
        </w:pPr>
        <w:fldSimple w:instr=" PAGE   \* MERGEFORMAT ">
          <w:r w:rsidR="00903114">
            <w:rPr>
              <w:noProof/>
            </w:rPr>
            <w:t>51</w:t>
          </w:r>
        </w:fldSimple>
      </w:p>
    </w:sdtContent>
  </w:sdt>
  <w:p w:rsidR="00DE4802" w:rsidRDefault="00DE480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A8A"/>
    <w:multiLevelType w:val="hybridMultilevel"/>
    <w:tmpl w:val="04DA5942"/>
    <w:lvl w:ilvl="0" w:tplc="8A205F70">
      <w:start w:val="1"/>
      <w:numFmt w:val="decimal"/>
      <w:lvlText w:val="%1."/>
      <w:lvlJc w:val="left"/>
      <w:pPr>
        <w:ind w:left="1857" w:hanging="9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31A0131"/>
    <w:multiLevelType w:val="hybridMultilevel"/>
    <w:tmpl w:val="DE54DC02"/>
    <w:lvl w:ilvl="0" w:tplc="8A205F7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7C5045C"/>
    <w:multiLevelType w:val="multilevel"/>
    <w:tmpl w:val="F44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3F3C8E"/>
    <w:multiLevelType w:val="multilevel"/>
    <w:tmpl w:val="89FA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A56F4C"/>
    <w:multiLevelType w:val="hybridMultilevel"/>
    <w:tmpl w:val="F4CA80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1441CE2"/>
    <w:multiLevelType w:val="multilevel"/>
    <w:tmpl w:val="914E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094034"/>
    <w:multiLevelType w:val="hybridMultilevel"/>
    <w:tmpl w:val="AED24F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85D570B"/>
    <w:multiLevelType w:val="multilevel"/>
    <w:tmpl w:val="2D22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400D18"/>
    <w:multiLevelType w:val="multilevel"/>
    <w:tmpl w:val="EB06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FB2B89"/>
    <w:multiLevelType w:val="multilevel"/>
    <w:tmpl w:val="B090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67188C"/>
    <w:multiLevelType w:val="multilevel"/>
    <w:tmpl w:val="F5EA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D01F61"/>
    <w:multiLevelType w:val="multilevel"/>
    <w:tmpl w:val="ED6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5063E"/>
    <w:multiLevelType w:val="multilevel"/>
    <w:tmpl w:val="46CC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7364B2"/>
    <w:multiLevelType w:val="hybridMultilevel"/>
    <w:tmpl w:val="BFA847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C107CA3"/>
    <w:multiLevelType w:val="multilevel"/>
    <w:tmpl w:val="B14C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00B0C"/>
    <w:multiLevelType w:val="multilevel"/>
    <w:tmpl w:val="E856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095963"/>
    <w:multiLevelType w:val="hybridMultilevel"/>
    <w:tmpl w:val="0E8209F6"/>
    <w:lvl w:ilvl="0" w:tplc="67E8CF8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4472234"/>
    <w:multiLevelType w:val="hybridMultilevel"/>
    <w:tmpl w:val="C14ADC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2"/>
  </w:num>
  <w:num w:numId="3">
    <w:abstractNumId w:val="8"/>
  </w:num>
  <w:num w:numId="4">
    <w:abstractNumId w:val="14"/>
  </w:num>
  <w:num w:numId="5">
    <w:abstractNumId w:val="11"/>
  </w:num>
  <w:num w:numId="6">
    <w:abstractNumId w:val="5"/>
  </w:num>
  <w:num w:numId="7">
    <w:abstractNumId w:val="4"/>
  </w:num>
  <w:num w:numId="8">
    <w:abstractNumId w:val="6"/>
  </w:num>
  <w:num w:numId="9">
    <w:abstractNumId w:val="17"/>
  </w:num>
  <w:num w:numId="10">
    <w:abstractNumId w:val="1"/>
  </w:num>
  <w:num w:numId="11">
    <w:abstractNumId w:val="0"/>
  </w:num>
  <w:num w:numId="12">
    <w:abstractNumId w:val="13"/>
  </w:num>
  <w:num w:numId="13">
    <w:abstractNumId w:val="16"/>
  </w:num>
  <w:num w:numId="14">
    <w:abstractNumId w:val="9"/>
  </w:num>
  <w:num w:numId="15">
    <w:abstractNumId w:val="10"/>
  </w:num>
  <w:num w:numId="16">
    <w:abstractNumId w:val="2"/>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0"/>
    <w:footnote w:id="1"/>
  </w:footnotePr>
  <w:endnotePr>
    <w:endnote w:id="0"/>
    <w:endnote w:id="1"/>
  </w:endnotePr>
  <w:compat>
    <w:useFELayout/>
  </w:compat>
  <w:rsids>
    <w:rsidRoot w:val="008C5377"/>
    <w:rsid w:val="00000540"/>
    <w:rsid w:val="0000417A"/>
    <w:rsid w:val="000227AA"/>
    <w:rsid w:val="000441F4"/>
    <w:rsid w:val="00050C26"/>
    <w:rsid w:val="00076244"/>
    <w:rsid w:val="000A6A59"/>
    <w:rsid w:val="000C51E4"/>
    <w:rsid w:val="000E7C4C"/>
    <w:rsid w:val="001071FB"/>
    <w:rsid w:val="00125BB0"/>
    <w:rsid w:val="00154602"/>
    <w:rsid w:val="00173E6C"/>
    <w:rsid w:val="0017511A"/>
    <w:rsid w:val="00177C5F"/>
    <w:rsid w:val="0018129E"/>
    <w:rsid w:val="00185A91"/>
    <w:rsid w:val="001D04E9"/>
    <w:rsid w:val="001E271C"/>
    <w:rsid w:val="001E4936"/>
    <w:rsid w:val="00227DEE"/>
    <w:rsid w:val="00242DCC"/>
    <w:rsid w:val="00261517"/>
    <w:rsid w:val="00264F5A"/>
    <w:rsid w:val="00274AF1"/>
    <w:rsid w:val="00280350"/>
    <w:rsid w:val="0028416C"/>
    <w:rsid w:val="0029134B"/>
    <w:rsid w:val="002A543B"/>
    <w:rsid w:val="002A652C"/>
    <w:rsid w:val="0031101B"/>
    <w:rsid w:val="00337A2A"/>
    <w:rsid w:val="00343B5F"/>
    <w:rsid w:val="00355D96"/>
    <w:rsid w:val="003560EC"/>
    <w:rsid w:val="00360409"/>
    <w:rsid w:val="00392BBB"/>
    <w:rsid w:val="003E1584"/>
    <w:rsid w:val="003F191B"/>
    <w:rsid w:val="004032F1"/>
    <w:rsid w:val="0046684B"/>
    <w:rsid w:val="0048252E"/>
    <w:rsid w:val="004853E0"/>
    <w:rsid w:val="0051098A"/>
    <w:rsid w:val="00524C73"/>
    <w:rsid w:val="00546F44"/>
    <w:rsid w:val="005632F8"/>
    <w:rsid w:val="005C3234"/>
    <w:rsid w:val="005E20D4"/>
    <w:rsid w:val="005E7FB2"/>
    <w:rsid w:val="00610E29"/>
    <w:rsid w:val="006112A9"/>
    <w:rsid w:val="00645802"/>
    <w:rsid w:val="0065745E"/>
    <w:rsid w:val="00675FCF"/>
    <w:rsid w:val="00682F86"/>
    <w:rsid w:val="006C791E"/>
    <w:rsid w:val="006D5676"/>
    <w:rsid w:val="006F5788"/>
    <w:rsid w:val="007070A1"/>
    <w:rsid w:val="00720694"/>
    <w:rsid w:val="00734B2A"/>
    <w:rsid w:val="0074381C"/>
    <w:rsid w:val="0075287E"/>
    <w:rsid w:val="00760AE9"/>
    <w:rsid w:val="00765DD7"/>
    <w:rsid w:val="007764A7"/>
    <w:rsid w:val="0078564F"/>
    <w:rsid w:val="00787D69"/>
    <w:rsid w:val="007A4A3B"/>
    <w:rsid w:val="007A7F95"/>
    <w:rsid w:val="007E76C6"/>
    <w:rsid w:val="00802A18"/>
    <w:rsid w:val="00824EC0"/>
    <w:rsid w:val="008658D2"/>
    <w:rsid w:val="00867B6E"/>
    <w:rsid w:val="00870B40"/>
    <w:rsid w:val="008A746C"/>
    <w:rsid w:val="008A75F5"/>
    <w:rsid w:val="008C5377"/>
    <w:rsid w:val="008D6AF2"/>
    <w:rsid w:val="008D7FAD"/>
    <w:rsid w:val="00903114"/>
    <w:rsid w:val="009315FE"/>
    <w:rsid w:val="0093359B"/>
    <w:rsid w:val="00957F25"/>
    <w:rsid w:val="00960112"/>
    <w:rsid w:val="00985B65"/>
    <w:rsid w:val="009B0D0D"/>
    <w:rsid w:val="009D6581"/>
    <w:rsid w:val="009F2511"/>
    <w:rsid w:val="009F2698"/>
    <w:rsid w:val="009F5A1C"/>
    <w:rsid w:val="00A22A8F"/>
    <w:rsid w:val="00A41D0D"/>
    <w:rsid w:val="00A42724"/>
    <w:rsid w:val="00A4732F"/>
    <w:rsid w:val="00A57CA0"/>
    <w:rsid w:val="00A92E3C"/>
    <w:rsid w:val="00AA0618"/>
    <w:rsid w:val="00AA3B32"/>
    <w:rsid w:val="00AE4878"/>
    <w:rsid w:val="00AE7432"/>
    <w:rsid w:val="00B019F2"/>
    <w:rsid w:val="00B24537"/>
    <w:rsid w:val="00B47BAF"/>
    <w:rsid w:val="00B82253"/>
    <w:rsid w:val="00B95289"/>
    <w:rsid w:val="00B978C2"/>
    <w:rsid w:val="00BD572F"/>
    <w:rsid w:val="00C171A6"/>
    <w:rsid w:val="00C458FE"/>
    <w:rsid w:val="00C53FB5"/>
    <w:rsid w:val="00C57C94"/>
    <w:rsid w:val="00C950BD"/>
    <w:rsid w:val="00CB763D"/>
    <w:rsid w:val="00CC780A"/>
    <w:rsid w:val="00D23920"/>
    <w:rsid w:val="00D2609D"/>
    <w:rsid w:val="00D268C4"/>
    <w:rsid w:val="00D31E90"/>
    <w:rsid w:val="00D44CA5"/>
    <w:rsid w:val="00D60EE9"/>
    <w:rsid w:val="00D777B9"/>
    <w:rsid w:val="00D852EB"/>
    <w:rsid w:val="00DD0D2B"/>
    <w:rsid w:val="00DE4802"/>
    <w:rsid w:val="00DE676A"/>
    <w:rsid w:val="00E04D10"/>
    <w:rsid w:val="00E15079"/>
    <w:rsid w:val="00E43705"/>
    <w:rsid w:val="00E57222"/>
    <w:rsid w:val="00E61B04"/>
    <w:rsid w:val="00E838E7"/>
    <w:rsid w:val="00E95BFB"/>
    <w:rsid w:val="00EB3144"/>
    <w:rsid w:val="00EB55B5"/>
    <w:rsid w:val="00EC207E"/>
    <w:rsid w:val="00EC5671"/>
    <w:rsid w:val="00EC6F39"/>
    <w:rsid w:val="00EE5B51"/>
    <w:rsid w:val="00F01500"/>
    <w:rsid w:val="00F105A4"/>
    <w:rsid w:val="00F10C0B"/>
    <w:rsid w:val="00F20788"/>
    <w:rsid w:val="00F243BB"/>
    <w:rsid w:val="00F36C95"/>
    <w:rsid w:val="00F516DB"/>
    <w:rsid w:val="00F60677"/>
    <w:rsid w:val="00F63052"/>
    <w:rsid w:val="00F8063E"/>
    <w:rsid w:val="00F82FC7"/>
    <w:rsid w:val="00FA488A"/>
    <w:rsid w:val="00FB4138"/>
    <w:rsid w:val="00FC3441"/>
    <w:rsid w:val="00FE565D"/>
    <w:rsid w:val="00FE6FE1"/>
    <w:rsid w:val="00FE7445"/>
    <w:rsid w:val="00FF1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5F5"/>
    <w:pPr>
      <w:shd w:val="clear" w:color="auto" w:fill="FFFFFF" w:themeFill="background1"/>
      <w:spacing w:line="360" w:lineRule="auto"/>
      <w:ind w:firstLine="567"/>
      <w:contextualSpacing/>
      <w:jc w:val="both"/>
    </w:pPr>
    <w:rPr>
      <w:rFonts w:ascii="Times New Roman" w:hAnsi="Times New Roman" w:cs="Times New Roman"/>
      <w:sz w:val="28"/>
      <w:szCs w:val="28"/>
      <w:lang w:val="uk-UA"/>
    </w:rPr>
  </w:style>
  <w:style w:type="paragraph" w:styleId="3">
    <w:name w:val="heading 3"/>
    <w:basedOn w:val="a"/>
    <w:link w:val="30"/>
    <w:uiPriority w:val="1"/>
    <w:qFormat/>
    <w:rsid w:val="00F82FC7"/>
    <w:pPr>
      <w:widowControl w:val="0"/>
      <w:shd w:val="clear" w:color="auto" w:fill="auto"/>
      <w:autoSpaceDE w:val="0"/>
      <w:autoSpaceDN w:val="0"/>
      <w:spacing w:after="0" w:line="240" w:lineRule="auto"/>
      <w:ind w:left="5125" w:firstLine="0"/>
      <w:contextualSpacing w:val="0"/>
      <w:jc w:val="left"/>
      <w:outlineLvl w:val="2"/>
    </w:pPr>
    <w:rPr>
      <w:rFonts w:eastAsia="Times New Roman"/>
      <w:sz w:val="24"/>
      <w:szCs w:val="24"/>
      <w:lang w:val="en-US" w:eastAsia="en-US"/>
    </w:rPr>
  </w:style>
  <w:style w:type="paragraph" w:styleId="4">
    <w:name w:val="heading 4"/>
    <w:basedOn w:val="a"/>
    <w:link w:val="40"/>
    <w:uiPriority w:val="1"/>
    <w:qFormat/>
    <w:rsid w:val="00F82FC7"/>
    <w:pPr>
      <w:widowControl w:val="0"/>
      <w:shd w:val="clear" w:color="auto" w:fill="auto"/>
      <w:autoSpaceDE w:val="0"/>
      <w:autoSpaceDN w:val="0"/>
      <w:spacing w:after="0" w:line="229" w:lineRule="exact"/>
      <w:ind w:left="5125" w:firstLine="0"/>
      <w:contextualSpacing w:val="0"/>
      <w:jc w:val="left"/>
      <w:outlineLvl w:val="3"/>
    </w:pPr>
    <w:rPr>
      <w:rFonts w:eastAsia="Times New Roman"/>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71FB"/>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a0"/>
    <w:rsid w:val="001071FB"/>
  </w:style>
  <w:style w:type="paragraph" w:styleId="a4">
    <w:name w:val="List Paragraph"/>
    <w:basedOn w:val="a"/>
    <w:uiPriority w:val="34"/>
    <w:qFormat/>
    <w:rsid w:val="00765DD7"/>
    <w:pPr>
      <w:ind w:left="720"/>
    </w:pPr>
  </w:style>
  <w:style w:type="paragraph" w:styleId="a5">
    <w:name w:val="header"/>
    <w:basedOn w:val="a"/>
    <w:link w:val="a6"/>
    <w:uiPriority w:val="99"/>
    <w:unhideWhenUsed/>
    <w:rsid w:val="00F606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0677"/>
    <w:rPr>
      <w:rFonts w:ascii="Times New Roman" w:hAnsi="Times New Roman" w:cs="Times New Roman"/>
      <w:sz w:val="28"/>
      <w:szCs w:val="28"/>
      <w:shd w:val="clear" w:color="auto" w:fill="FFFFFF" w:themeFill="background1"/>
      <w:lang w:val="uk-UA"/>
    </w:rPr>
  </w:style>
  <w:style w:type="paragraph" w:styleId="a7">
    <w:name w:val="footer"/>
    <w:basedOn w:val="a"/>
    <w:link w:val="a8"/>
    <w:uiPriority w:val="99"/>
    <w:semiHidden/>
    <w:unhideWhenUsed/>
    <w:rsid w:val="00F6067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60677"/>
    <w:rPr>
      <w:rFonts w:ascii="Times New Roman" w:hAnsi="Times New Roman" w:cs="Times New Roman"/>
      <w:sz w:val="28"/>
      <w:szCs w:val="28"/>
      <w:shd w:val="clear" w:color="auto" w:fill="FFFFFF" w:themeFill="background1"/>
      <w:lang w:val="uk-UA"/>
    </w:rPr>
  </w:style>
  <w:style w:type="character" w:customStyle="1" w:styleId="30">
    <w:name w:val="Заголовок 3 Знак"/>
    <w:basedOn w:val="a0"/>
    <w:link w:val="3"/>
    <w:uiPriority w:val="1"/>
    <w:rsid w:val="00F82FC7"/>
    <w:rPr>
      <w:rFonts w:ascii="Times New Roman" w:eastAsia="Times New Roman" w:hAnsi="Times New Roman" w:cs="Times New Roman"/>
      <w:sz w:val="24"/>
      <w:szCs w:val="24"/>
      <w:lang w:val="en-US" w:eastAsia="en-US"/>
    </w:rPr>
  </w:style>
  <w:style w:type="character" w:customStyle="1" w:styleId="40">
    <w:name w:val="Заголовок 4 Знак"/>
    <w:basedOn w:val="a0"/>
    <w:link w:val="4"/>
    <w:uiPriority w:val="1"/>
    <w:rsid w:val="00F82FC7"/>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F82FC7"/>
    <w:pPr>
      <w:widowControl w:val="0"/>
      <w:shd w:val="clear" w:color="auto" w:fill="auto"/>
      <w:autoSpaceDE w:val="0"/>
      <w:autoSpaceDN w:val="0"/>
      <w:spacing w:after="0" w:line="240" w:lineRule="auto"/>
      <w:ind w:firstLine="0"/>
      <w:contextualSpacing w:val="0"/>
      <w:jc w:val="left"/>
    </w:pPr>
    <w:rPr>
      <w:rFonts w:eastAsia="Times New Roman"/>
      <w:sz w:val="16"/>
      <w:szCs w:val="16"/>
      <w:lang w:val="en-US" w:eastAsia="en-US"/>
    </w:rPr>
  </w:style>
  <w:style w:type="character" w:customStyle="1" w:styleId="aa">
    <w:name w:val="Основной текст Знак"/>
    <w:basedOn w:val="a0"/>
    <w:link w:val="a9"/>
    <w:uiPriority w:val="1"/>
    <w:rsid w:val="00F82FC7"/>
    <w:rPr>
      <w:rFonts w:ascii="Times New Roman" w:eastAsia="Times New Roman" w:hAnsi="Times New Roman" w:cs="Times New Roman"/>
      <w:sz w:val="16"/>
      <w:szCs w:val="16"/>
      <w:lang w:val="en-US" w:eastAsia="en-US"/>
    </w:rPr>
  </w:style>
  <w:style w:type="character" w:styleId="ab">
    <w:name w:val="Strong"/>
    <w:basedOn w:val="a0"/>
    <w:uiPriority w:val="22"/>
    <w:qFormat/>
    <w:rsid w:val="000227AA"/>
    <w:rPr>
      <w:b/>
      <w:bCs/>
    </w:rPr>
  </w:style>
  <w:style w:type="character" w:styleId="ac">
    <w:name w:val="Hyperlink"/>
    <w:basedOn w:val="a0"/>
    <w:uiPriority w:val="99"/>
    <w:unhideWhenUsed/>
    <w:rsid w:val="00675FCF"/>
    <w:rPr>
      <w:color w:val="0000FF"/>
      <w:u w:val="single"/>
    </w:rPr>
  </w:style>
  <w:style w:type="character" w:styleId="ad">
    <w:name w:val="Emphasis"/>
    <w:basedOn w:val="a0"/>
    <w:uiPriority w:val="20"/>
    <w:qFormat/>
    <w:rsid w:val="00B82253"/>
    <w:rPr>
      <w:i/>
      <w:iCs/>
    </w:rPr>
  </w:style>
  <w:style w:type="paragraph" w:styleId="2">
    <w:name w:val="Body Text Indent 2"/>
    <w:basedOn w:val="a"/>
    <w:link w:val="20"/>
    <w:uiPriority w:val="99"/>
    <w:semiHidden/>
    <w:unhideWhenUsed/>
    <w:rsid w:val="00076244"/>
    <w:pPr>
      <w:spacing w:after="120" w:line="480" w:lineRule="auto"/>
      <w:ind w:left="283"/>
    </w:pPr>
  </w:style>
  <w:style w:type="character" w:customStyle="1" w:styleId="20">
    <w:name w:val="Основной текст с отступом 2 Знак"/>
    <w:basedOn w:val="a0"/>
    <w:link w:val="2"/>
    <w:uiPriority w:val="99"/>
    <w:semiHidden/>
    <w:rsid w:val="00076244"/>
    <w:rPr>
      <w:rFonts w:ascii="Times New Roman" w:hAnsi="Times New Roman" w:cs="Times New Roman"/>
      <w:sz w:val="28"/>
      <w:szCs w:val="28"/>
      <w:shd w:val="clear" w:color="auto" w:fill="FFFFFF" w:themeFill="background1"/>
      <w:lang w:val="uk-UA"/>
    </w:rPr>
  </w:style>
  <w:style w:type="paragraph" w:customStyle="1" w:styleId="IauiueaaaIauiueWeb">
    <w:name w:val="Iau?iue (aaa).Iau?iue (Web)"/>
    <w:basedOn w:val="a"/>
    <w:uiPriority w:val="99"/>
    <w:rsid w:val="00076244"/>
    <w:pPr>
      <w:widowControl w:val="0"/>
      <w:shd w:val="clear" w:color="auto" w:fill="auto"/>
      <w:overflowPunct w:val="0"/>
      <w:autoSpaceDE w:val="0"/>
      <w:autoSpaceDN w:val="0"/>
      <w:adjustRightInd w:val="0"/>
      <w:spacing w:before="100" w:after="100" w:line="240" w:lineRule="auto"/>
      <w:ind w:firstLine="0"/>
      <w:contextualSpacing w:val="0"/>
      <w:jc w:val="left"/>
      <w:textAlignment w:val="baseline"/>
    </w:pPr>
    <w:rPr>
      <w:rFonts w:ascii="Arial Unicode MS" w:eastAsia="Arial Unicode MS" w:cs="Arial Unicode MS"/>
      <w:sz w:val="24"/>
      <w:szCs w:val="24"/>
      <w:lang w:val="ru-RU"/>
    </w:rPr>
  </w:style>
  <w:style w:type="paragraph" w:styleId="ae">
    <w:name w:val="Plain Text"/>
    <w:basedOn w:val="a"/>
    <w:link w:val="af"/>
    <w:uiPriority w:val="99"/>
    <w:rsid w:val="00076244"/>
    <w:pPr>
      <w:widowControl w:val="0"/>
      <w:shd w:val="clear" w:color="auto" w:fill="auto"/>
      <w:overflowPunct w:val="0"/>
      <w:autoSpaceDE w:val="0"/>
      <w:autoSpaceDN w:val="0"/>
      <w:adjustRightInd w:val="0"/>
      <w:spacing w:after="0" w:line="240" w:lineRule="auto"/>
      <w:ind w:firstLine="0"/>
      <w:contextualSpacing w:val="0"/>
      <w:jc w:val="left"/>
      <w:textAlignment w:val="baseline"/>
    </w:pPr>
    <w:rPr>
      <w:rFonts w:ascii="Courier New" w:eastAsia="Times New Roman" w:hAnsi="Courier New" w:cs="Courier New"/>
      <w:sz w:val="20"/>
      <w:szCs w:val="20"/>
    </w:rPr>
  </w:style>
  <w:style w:type="character" w:customStyle="1" w:styleId="af">
    <w:name w:val="Текст Знак"/>
    <w:basedOn w:val="a0"/>
    <w:link w:val="ae"/>
    <w:uiPriority w:val="99"/>
    <w:rsid w:val="00076244"/>
    <w:rPr>
      <w:rFonts w:ascii="Courier New" w:eastAsia="Times New Roman" w:hAnsi="Courier New" w:cs="Courier New"/>
      <w:sz w:val="20"/>
      <w:szCs w:val="20"/>
      <w:lang w:val="uk-UA"/>
    </w:rPr>
  </w:style>
</w:styles>
</file>

<file path=word/webSettings.xml><?xml version="1.0" encoding="utf-8"?>
<w:webSettings xmlns:r="http://schemas.openxmlformats.org/officeDocument/2006/relationships" xmlns:w="http://schemas.openxmlformats.org/wordprocessingml/2006/main">
  <w:divs>
    <w:div w:id="8413211">
      <w:bodyDiv w:val="1"/>
      <w:marLeft w:val="0"/>
      <w:marRight w:val="0"/>
      <w:marTop w:val="0"/>
      <w:marBottom w:val="0"/>
      <w:divBdr>
        <w:top w:val="none" w:sz="0" w:space="0" w:color="auto"/>
        <w:left w:val="none" w:sz="0" w:space="0" w:color="auto"/>
        <w:bottom w:val="none" w:sz="0" w:space="0" w:color="auto"/>
        <w:right w:val="none" w:sz="0" w:space="0" w:color="auto"/>
      </w:divBdr>
    </w:div>
    <w:div w:id="135605402">
      <w:bodyDiv w:val="1"/>
      <w:marLeft w:val="0"/>
      <w:marRight w:val="0"/>
      <w:marTop w:val="0"/>
      <w:marBottom w:val="0"/>
      <w:divBdr>
        <w:top w:val="none" w:sz="0" w:space="0" w:color="auto"/>
        <w:left w:val="none" w:sz="0" w:space="0" w:color="auto"/>
        <w:bottom w:val="none" w:sz="0" w:space="0" w:color="auto"/>
        <w:right w:val="none" w:sz="0" w:space="0" w:color="auto"/>
      </w:divBdr>
    </w:div>
    <w:div w:id="186453776">
      <w:bodyDiv w:val="1"/>
      <w:marLeft w:val="0"/>
      <w:marRight w:val="0"/>
      <w:marTop w:val="0"/>
      <w:marBottom w:val="0"/>
      <w:divBdr>
        <w:top w:val="none" w:sz="0" w:space="0" w:color="auto"/>
        <w:left w:val="none" w:sz="0" w:space="0" w:color="auto"/>
        <w:bottom w:val="none" w:sz="0" w:space="0" w:color="auto"/>
        <w:right w:val="none" w:sz="0" w:space="0" w:color="auto"/>
      </w:divBdr>
    </w:div>
    <w:div w:id="259071754">
      <w:bodyDiv w:val="1"/>
      <w:marLeft w:val="0"/>
      <w:marRight w:val="0"/>
      <w:marTop w:val="0"/>
      <w:marBottom w:val="0"/>
      <w:divBdr>
        <w:top w:val="none" w:sz="0" w:space="0" w:color="auto"/>
        <w:left w:val="none" w:sz="0" w:space="0" w:color="auto"/>
        <w:bottom w:val="none" w:sz="0" w:space="0" w:color="auto"/>
        <w:right w:val="none" w:sz="0" w:space="0" w:color="auto"/>
      </w:divBdr>
    </w:div>
    <w:div w:id="317198842">
      <w:bodyDiv w:val="1"/>
      <w:marLeft w:val="0"/>
      <w:marRight w:val="0"/>
      <w:marTop w:val="0"/>
      <w:marBottom w:val="0"/>
      <w:divBdr>
        <w:top w:val="none" w:sz="0" w:space="0" w:color="auto"/>
        <w:left w:val="none" w:sz="0" w:space="0" w:color="auto"/>
        <w:bottom w:val="none" w:sz="0" w:space="0" w:color="auto"/>
        <w:right w:val="none" w:sz="0" w:space="0" w:color="auto"/>
      </w:divBdr>
    </w:div>
    <w:div w:id="495656106">
      <w:bodyDiv w:val="1"/>
      <w:marLeft w:val="0"/>
      <w:marRight w:val="0"/>
      <w:marTop w:val="0"/>
      <w:marBottom w:val="0"/>
      <w:divBdr>
        <w:top w:val="none" w:sz="0" w:space="0" w:color="auto"/>
        <w:left w:val="none" w:sz="0" w:space="0" w:color="auto"/>
        <w:bottom w:val="none" w:sz="0" w:space="0" w:color="auto"/>
        <w:right w:val="none" w:sz="0" w:space="0" w:color="auto"/>
      </w:divBdr>
    </w:div>
    <w:div w:id="540440732">
      <w:bodyDiv w:val="1"/>
      <w:marLeft w:val="0"/>
      <w:marRight w:val="0"/>
      <w:marTop w:val="0"/>
      <w:marBottom w:val="0"/>
      <w:divBdr>
        <w:top w:val="none" w:sz="0" w:space="0" w:color="auto"/>
        <w:left w:val="none" w:sz="0" w:space="0" w:color="auto"/>
        <w:bottom w:val="none" w:sz="0" w:space="0" w:color="auto"/>
        <w:right w:val="none" w:sz="0" w:space="0" w:color="auto"/>
      </w:divBdr>
    </w:div>
    <w:div w:id="600797759">
      <w:bodyDiv w:val="1"/>
      <w:marLeft w:val="0"/>
      <w:marRight w:val="0"/>
      <w:marTop w:val="0"/>
      <w:marBottom w:val="0"/>
      <w:divBdr>
        <w:top w:val="none" w:sz="0" w:space="0" w:color="auto"/>
        <w:left w:val="none" w:sz="0" w:space="0" w:color="auto"/>
        <w:bottom w:val="none" w:sz="0" w:space="0" w:color="auto"/>
        <w:right w:val="none" w:sz="0" w:space="0" w:color="auto"/>
      </w:divBdr>
    </w:div>
    <w:div w:id="950472459">
      <w:bodyDiv w:val="1"/>
      <w:marLeft w:val="0"/>
      <w:marRight w:val="0"/>
      <w:marTop w:val="0"/>
      <w:marBottom w:val="0"/>
      <w:divBdr>
        <w:top w:val="none" w:sz="0" w:space="0" w:color="auto"/>
        <w:left w:val="none" w:sz="0" w:space="0" w:color="auto"/>
        <w:bottom w:val="none" w:sz="0" w:space="0" w:color="auto"/>
        <w:right w:val="none" w:sz="0" w:space="0" w:color="auto"/>
      </w:divBdr>
    </w:div>
    <w:div w:id="970021101">
      <w:bodyDiv w:val="1"/>
      <w:marLeft w:val="0"/>
      <w:marRight w:val="0"/>
      <w:marTop w:val="0"/>
      <w:marBottom w:val="0"/>
      <w:divBdr>
        <w:top w:val="none" w:sz="0" w:space="0" w:color="auto"/>
        <w:left w:val="none" w:sz="0" w:space="0" w:color="auto"/>
        <w:bottom w:val="none" w:sz="0" w:space="0" w:color="auto"/>
        <w:right w:val="none" w:sz="0" w:space="0" w:color="auto"/>
      </w:divBdr>
    </w:div>
    <w:div w:id="993414206">
      <w:bodyDiv w:val="1"/>
      <w:marLeft w:val="0"/>
      <w:marRight w:val="0"/>
      <w:marTop w:val="0"/>
      <w:marBottom w:val="0"/>
      <w:divBdr>
        <w:top w:val="none" w:sz="0" w:space="0" w:color="auto"/>
        <w:left w:val="none" w:sz="0" w:space="0" w:color="auto"/>
        <w:bottom w:val="none" w:sz="0" w:space="0" w:color="auto"/>
        <w:right w:val="none" w:sz="0" w:space="0" w:color="auto"/>
      </w:divBdr>
    </w:div>
    <w:div w:id="1013647872">
      <w:bodyDiv w:val="1"/>
      <w:marLeft w:val="0"/>
      <w:marRight w:val="0"/>
      <w:marTop w:val="0"/>
      <w:marBottom w:val="0"/>
      <w:divBdr>
        <w:top w:val="none" w:sz="0" w:space="0" w:color="auto"/>
        <w:left w:val="none" w:sz="0" w:space="0" w:color="auto"/>
        <w:bottom w:val="none" w:sz="0" w:space="0" w:color="auto"/>
        <w:right w:val="none" w:sz="0" w:space="0" w:color="auto"/>
      </w:divBdr>
    </w:div>
    <w:div w:id="1067995550">
      <w:bodyDiv w:val="1"/>
      <w:marLeft w:val="0"/>
      <w:marRight w:val="0"/>
      <w:marTop w:val="0"/>
      <w:marBottom w:val="0"/>
      <w:divBdr>
        <w:top w:val="none" w:sz="0" w:space="0" w:color="auto"/>
        <w:left w:val="none" w:sz="0" w:space="0" w:color="auto"/>
        <w:bottom w:val="none" w:sz="0" w:space="0" w:color="auto"/>
        <w:right w:val="none" w:sz="0" w:space="0" w:color="auto"/>
      </w:divBdr>
    </w:div>
    <w:div w:id="1141768380">
      <w:bodyDiv w:val="1"/>
      <w:marLeft w:val="0"/>
      <w:marRight w:val="0"/>
      <w:marTop w:val="0"/>
      <w:marBottom w:val="0"/>
      <w:divBdr>
        <w:top w:val="none" w:sz="0" w:space="0" w:color="auto"/>
        <w:left w:val="none" w:sz="0" w:space="0" w:color="auto"/>
        <w:bottom w:val="none" w:sz="0" w:space="0" w:color="auto"/>
        <w:right w:val="none" w:sz="0" w:space="0" w:color="auto"/>
      </w:divBdr>
    </w:div>
    <w:div w:id="1233390812">
      <w:bodyDiv w:val="1"/>
      <w:marLeft w:val="0"/>
      <w:marRight w:val="0"/>
      <w:marTop w:val="0"/>
      <w:marBottom w:val="0"/>
      <w:divBdr>
        <w:top w:val="none" w:sz="0" w:space="0" w:color="auto"/>
        <w:left w:val="none" w:sz="0" w:space="0" w:color="auto"/>
        <w:bottom w:val="none" w:sz="0" w:space="0" w:color="auto"/>
        <w:right w:val="none" w:sz="0" w:space="0" w:color="auto"/>
      </w:divBdr>
    </w:div>
    <w:div w:id="1248491141">
      <w:bodyDiv w:val="1"/>
      <w:marLeft w:val="0"/>
      <w:marRight w:val="0"/>
      <w:marTop w:val="0"/>
      <w:marBottom w:val="0"/>
      <w:divBdr>
        <w:top w:val="none" w:sz="0" w:space="0" w:color="auto"/>
        <w:left w:val="none" w:sz="0" w:space="0" w:color="auto"/>
        <w:bottom w:val="none" w:sz="0" w:space="0" w:color="auto"/>
        <w:right w:val="none" w:sz="0" w:space="0" w:color="auto"/>
      </w:divBdr>
    </w:div>
    <w:div w:id="1263873497">
      <w:bodyDiv w:val="1"/>
      <w:marLeft w:val="0"/>
      <w:marRight w:val="0"/>
      <w:marTop w:val="0"/>
      <w:marBottom w:val="0"/>
      <w:divBdr>
        <w:top w:val="none" w:sz="0" w:space="0" w:color="auto"/>
        <w:left w:val="none" w:sz="0" w:space="0" w:color="auto"/>
        <w:bottom w:val="none" w:sz="0" w:space="0" w:color="auto"/>
        <w:right w:val="none" w:sz="0" w:space="0" w:color="auto"/>
      </w:divBdr>
    </w:div>
    <w:div w:id="1364285532">
      <w:bodyDiv w:val="1"/>
      <w:marLeft w:val="0"/>
      <w:marRight w:val="0"/>
      <w:marTop w:val="0"/>
      <w:marBottom w:val="0"/>
      <w:divBdr>
        <w:top w:val="none" w:sz="0" w:space="0" w:color="auto"/>
        <w:left w:val="none" w:sz="0" w:space="0" w:color="auto"/>
        <w:bottom w:val="none" w:sz="0" w:space="0" w:color="auto"/>
        <w:right w:val="none" w:sz="0" w:space="0" w:color="auto"/>
      </w:divBdr>
    </w:div>
    <w:div w:id="1386879354">
      <w:bodyDiv w:val="1"/>
      <w:marLeft w:val="0"/>
      <w:marRight w:val="0"/>
      <w:marTop w:val="0"/>
      <w:marBottom w:val="0"/>
      <w:divBdr>
        <w:top w:val="none" w:sz="0" w:space="0" w:color="auto"/>
        <w:left w:val="none" w:sz="0" w:space="0" w:color="auto"/>
        <w:bottom w:val="none" w:sz="0" w:space="0" w:color="auto"/>
        <w:right w:val="none" w:sz="0" w:space="0" w:color="auto"/>
      </w:divBdr>
    </w:div>
    <w:div w:id="1431660146">
      <w:bodyDiv w:val="1"/>
      <w:marLeft w:val="0"/>
      <w:marRight w:val="0"/>
      <w:marTop w:val="0"/>
      <w:marBottom w:val="0"/>
      <w:divBdr>
        <w:top w:val="none" w:sz="0" w:space="0" w:color="auto"/>
        <w:left w:val="none" w:sz="0" w:space="0" w:color="auto"/>
        <w:bottom w:val="none" w:sz="0" w:space="0" w:color="auto"/>
        <w:right w:val="none" w:sz="0" w:space="0" w:color="auto"/>
      </w:divBdr>
    </w:div>
    <w:div w:id="1527401742">
      <w:bodyDiv w:val="1"/>
      <w:marLeft w:val="0"/>
      <w:marRight w:val="0"/>
      <w:marTop w:val="0"/>
      <w:marBottom w:val="0"/>
      <w:divBdr>
        <w:top w:val="none" w:sz="0" w:space="0" w:color="auto"/>
        <w:left w:val="none" w:sz="0" w:space="0" w:color="auto"/>
        <w:bottom w:val="none" w:sz="0" w:space="0" w:color="auto"/>
        <w:right w:val="none" w:sz="0" w:space="0" w:color="auto"/>
      </w:divBdr>
    </w:div>
    <w:div w:id="1555501885">
      <w:bodyDiv w:val="1"/>
      <w:marLeft w:val="0"/>
      <w:marRight w:val="0"/>
      <w:marTop w:val="0"/>
      <w:marBottom w:val="0"/>
      <w:divBdr>
        <w:top w:val="none" w:sz="0" w:space="0" w:color="auto"/>
        <w:left w:val="none" w:sz="0" w:space="0" w:color="auto"/>
        <w:bottom w:val="none" w:sz="0" w:space="0" w:color="auto"/>
        <w:right w:val="none" w:sz="0" w:space="0" w:color="auto"/>
      </w:divBdr>
    </w:div>
    <w:div w:id="1590428335">
      <w:bodyDiv w:val="1"/>
      <w:marLeft w:val="0"/>
      <w:marRight w:val="0"/>
      <w:marTop w:val="0"/>
      <w:marBottom w:val="0"/>
      <w:divBdr>
        <w:top w:val="none" w:sz="0" w:space="0" w:color="auto"/>
        <w:left w:val="none" w:sz="0" w:space="0" w:color="auto"/>
        <w:bottom w:val="none" w:sz="0" w:space="0" w:color="auto"/>
        <w:right w:val="none" w:sz="0" w:space="0" w:color="auto"/>
      </w:divBdr>
    </w:div>
    <w:div w:id="1612585844">
      <w:bodyDiv w:val="1"/>
      <w:marLeft w:val="0"/>
      <w:marRight w:val="0"/>
      <w:marTop w:val="0"/>
      <w:marBottom w:val="0"/>
      <w:divBdr>
        <w:top w:val="none" w:sz="0" w:space="0" w:color="auto"/>
        <w:left w:val="none" w:sz="0" w:space="0" w:color="auto"/>
        <w:bottom w:val="none" w:sz="0" w:space="0" w:color="auto"/>
        <w:right w:val="none" w:sz="0" w:space="0" w:color="auto"/>
      </w:divBdr>
    </w:div>
    <w:div w:id="1703095318">
      <w:bodyDiv w:val="1"/>
      <w:marLeft w:val="0"/>
      <w:marRight w:val="0"/>
      <w:marTop w:val="0"/>
      <w:marBottom w:val="0"/>
      <w:divBdr>
        <w:top w:val="none" w:sz="0" w:space="0" w:color="auto"/>
        <w:left w:val="none" w:sz="0" w:space="0" w:color="auto"/>
        <w:bottom w:val="none" w:sz="0" w:space="0" w:color="auto"/>
        <w:right w:val="none" w:sz="0" w:space="0" w:color="auto"/>
      </w:divBdr>
    </w:div>
    <w:div w:id="1870607394">
      <w:bodyDiv w:val="1"/>
      <w:marLeft w:val="0"/>
      <w:marRight w:val="0"/>
      <w:marTop w:val="0"/>
      <w:marBottom w:val="0"/>
      <w:divBdr>
        <w:top w:val="none" w:sz="0" w:space="0" w:color="auto"/>
        <w:left w:val="none" w:sz="0" w:space="0" w:color="auto"/>
        <w:bottom w:val="none" w:sz="0" w:space="0" w:color="auto"/>
        <w:right w:val="none" w:sz="0" w:space="0" w:color="auto"/>
      </w:divBdr>
    </w:div>
    <w:div w:id="2092970432">
      <w:bodyDiv w:val="1"/>
      <w:marLeft w:val="0"/>
      <w:marRight w:val="0"/>
      <w:marTop w:val="0"/>
      <w:marBottom w:val="0"/>
      <w:divBdr>
        <w:top w:val="none" w:sz="0" w:space="0" w:color="auto"/>
        <w:left w:val="none" w:sz="0" w:space="0" w:color="auto"/>
        <w:bottom w:val="none" w:sz="0" w:space="0" w:color="auto"/>
        <w:right w:val="none" w:sz="0" w:space="0" w:color="auto"/>
      </w:divBdr>
    </w:div>
    <w:div w:id="2105763406">
      <w:bodyDiv w:val="1"/>
      <w:marLeft w:val="0"/>
      <w:marRight w:val="0"/>
      <w:marTop w:val="0"/>
      <w:marBottom w:val="0"/>
      <w:divBdr>
        <w:top w:val="none" w:sz="0" w:space="0" w:color="auto"/>
        <w:left w:val="none" w:sz="0" w:space="0" w:color="auto"/>
        <w:bottom w:val="none" w:sz="0" w:space="0" w:color="auto"/>
        <w:right w:val="none" w:sz="0" w:space="0" w:color="auto"/>
      </w:divBdr>
    </w:div>
    <w:div w:id="212199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2A32-016B-4587-AC23-63EB327D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50</Pages>
  <Words>13003</Words>
  <Characters>74123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86953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2018-03-26T09:32:00Z</dcterms:created>
  <dcterms:modified xsi:type="dcterms:W3CDTF">2018-05-31T06:32:00Z</dcterms:modified>
</cp:coreProperties>
</file>