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33A" w:rsidRPr="00FA7EB9" w:rsidRDefault="008E033A" w:rsidP="008E033A">
      <w:pPr>
        <w:jc w:val="center"/>
        <w:rPr>
          <w:rFonts w:asciiTheme="minorHAnsi" w:hAnsiTheme="minorHAnsi" w:cs="Calibri"/>
          <w:b/>
          <w:bCs/>
          <w:sz w:val="28"/>
          <w:lang w:val="en-US" w:eastAsia="uk-UA"/>
        </w:rPr>
      </w:pPr>
      <w:r w:rsidRPr="00FA7EB9">
        <w:rPr>
          <w:rFonts w:asciiTheme="minorHAnsi" w:hAnsiTheme="minorHAnsi" w:cs="Calibri"/>
          <w:b/>
          <w:bCs/>
          <w:sz w:val="28"/>
          <w:lang w:val="en-US" w:eastAsia="uk-UA"/>
        </w:rPr>
        <w:t xml:space="preserve">TRANSLATION AND LOCALIZATION </w:t>
      </w:r>
      <w:r w:rsidRPr="00FA7EB9">
        <w:rPr>
          <w:rFonts w:asciiTheme="minorHAnsi" w:hAnsiTheme="minorHAnsi" w:cs="Calibri"/>
          <w:b/>
          <w:bCs/>
          <w:sz w:val="28"/>
          <w:lang w:val="en-US" w:eastAsia="uk-UA"/>
        </w:rPr>
        <w:br/>
        <w:t>SAMPLES</w:t>
      </w:r>
    </w:p>
    <w:p w:rsidR="008E033A" w:rsidRPr="00FA7EB9" w:rsidRDefault="008E033A" w:rsidP="008E033A">
      <w:pPr>
        <w:pStyle w:val="Ttulo1"/>
        <w:keepNext w:val="0"/>
        <w:widowControl/>
        <w:rPr>
          <w:rFonts w:asciiTheme="minorHAnsi" w:hAnsiTheme="minorHAnsi" w:cs="Calibri"/>
          <w:sz w:val="28"/>
          <w:szCs w:val="24"/>
          <w:lang w:val="uk-UA"/>
        </w:rPr>
      </w:pPr>
    </w:p>
    <w:tbl>
      <w:tblPr>
        <w:tblW w:w="0" w:type="auto"/>
        <w:jc w:val="center"/>
        <w:tblBorders>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6796"/>
      </w:tblGrid>
      <w:tr w:rsidR="008E033A" w:rsidRPr="00FA7EB9" w:rsidTr="00FA7EB9">
        <w:trPr>
          <w:cantSplit/>
          <w:jc w:val="center"/>
        </w:trPr>
        <w:tc>
          <w:tcPr>
            <w:tcW w:w="6796" w:type="dxa"/>
          </w:tcPr>
          <w:p w:rsidR="008E033A" w:rsidRPr="00FA7EB9" w:rsidRDefault="008E033A" w:rsidP="008C22EB">
            <w:pPr>
              <w:pStyle w:val="Topic"/>
              <w:widowControl/>
              <w:rPr>
                <w:rFonts w:asciiTheme="minorHAnsi" w:hAnsiTheme="minorHAnsi" w:cs="Calibri"/>
                <w:sz w:val="28"/>
                <w:lang w:val="en-US"/>
              </w:rPr>
            </w:pPr>
            <w:r w:rsidRPr="00FA7EB9">
              <w:rPr>
                <w:rFonts w:asciiTheme="minorHAnsi" w:hAnsiTheme="minorHAnsi" w:cs="Calibri"/>
                <w:i w:val="0"/>
                <w:iCs w:val="0"/>
                <w:sz w:val="28"/>
                <w:lang w:val="en-US"/>
              </w:rPr>
              <w:t>Name</w:t>
            </w:r>
          </w:p>
          <w:p w:rsidR="008E033A" w:rsidRPr="00FA7EB9" w:rsidRDefault="008E033A" w:rsidP="00FA7EB9">
            <w:pPr>
              <w:pStyle w:val="ApplicantName"/>
              <w:spacing w:after="0"/>
              <w:ind w:left="142" w:right="142"/>
              <w:jc w:val="center"/>
              <w:rPr>
                <w:rFonts w:asciiTheme="minorHAnsi" w:hAnsiTheme="minorHAnsi" w:cs="Calibri"/>
                <w:sz w:val="28"/>
                <w:lang w:val="en-US"/>
              </w:rPr>
            </w:pPr>
            <w:r w:rsidRPr="00FA7EB9">
              <w:rPr>
                <w:rFonts w:asciiTheme="minorHAnsi" w:hAnsiTheme="minorHAnsi" w:cs="Calibri"/>
                <w:sz w:val="28"/>
                <w:lang w:val="en-US"/>
              </w:rPr>
              <w:t xml:space="preserve">Taras </w:t>
            </w:r>
            <w:r w:rsidR="00FA7EB9" w:rsidRPr="00FA7EB9">
              <w:rPr>
                <w:rFonts w:asciiTheme="minorHAnsi" w:hAnsiTheme="minorHAnsi" w:cs="Calibri"/>
                <w:sz w:val="28"/>
                <w:lang w:val="en-US"/>
              </w:rPr>
              <w:t>K</w:t>
            </w:r>
            <w:r w:rsidRPr="00FA7EB9">
              <w:rPr>
                <w:rFonts w:asciiTheme="minorHAnsi" w:hAnsiTheme="minorHAnsi" w:cs="Calibri"/>
                <w:sz w:val="28"/>
                <w:lang w:val="en-US"/>
              </w:rPr>
              <w:t>ovaliuk</w:t>
            </w:r>
          </w:p>
        </w:tc>
      </w:tr>
      <w:tr w:rsidR="008E033A" w:rsidRPr="00FA7EB9" w:rsidTr="00FA7EB9">
        <w:trPr>
          <w:cantSplit/>
          <w:jc w:val="center"/>
        </w:trPr>
        <w:tc>
          <w:tcPr>
            <w:tcW w:w="6796" w:type="dxa"/>
          </w:tcPr>
          <w:p w:rsidR="008E033A" w:rsidRPr="00FA7EB9" w:rsidRDefault="008E033A" w:rsidP="008C22EB">
            <w:pPr>
              <w:pStyle w:val="Topic"/>
              <w:widowControl/>
              <w:rPr>
                <w:rFonts w:asciiTheme="minorHAnsi" w:hAnsiTheme="minorHAnsi" w:cs="Calibri"/>
                <w:sz w:val="28"/>
                <w:lang w:val="en-US"/>
              </w:rPr>
            </w:pPr>
            <w:r w:rsidRPr="00FA7EB9">
              <w:rPr>
                <w:rFonts w:asciiTheme="minorHAnsi" w:hAnsiTheme="minorHAnsi" w:cs="Calibri"/>
                <w:i w:val="0"/>
                <w:iCs w:val="0"/>
                <w:sz w:val="28"/>
                <w:lang w:val="en-US"/>
              </w:rPr>
              <w:t>Language pair</w:t>
            </w:r>
          </w:p>
          <w:p w:rsidR="008E033A" w:rsidRPr="00FA7EB9" w:rsidRDefault="00FA7EB9" w:rsidP="00FA7EB9">
            <w:pPr>
              <w:pStyle w:val="Language"/>
              <w:jc w:val="center"/>
              <w:rPr>
                <w:rFonts w:asciiTheme="minorHAnsi" w:hAnsiTheme="minorHAnsi" w:cs="Calibri"/>
                <w:sz w:val="28"/>
                <w:szCs w:val="24"/>
                <w:lang w:val="uk-UA"/>
              </w:rPr>
            </w:pPr>
            <w:r w:rsidRPr="00FA7EB9">
              <w:rPr>
                <w:rFonts w:asciiTheme="minorHAnsi" w:hAnsiTheme="minorHAnsi" w:cs="Calibri"/>
                <w:sz w:val="28"/>
                <w:szCs w:val="24"/>
                <w:lang w:val="en-US"/>
              </w:rPr>
              <w:t>E</w:t>
            </w:r>
            <w:r w:rsidR="008E033A" w:rsidRPr="00FA7EB9">
              <w:rPr>
                <w:rFonts w:asciiTheme="minorHAnsi" w:hAnsiTheme="minorHAnsi" w:cs="Calibri"/>
                <w:sz w:val="28"/>
                <w:szCs w:val="24"/>
                <w:lang w:val="en-US"/>
              </w:rPr>
              <w:t>nglish &gt;</w:t>
            </w:r>
            <w:r w:rsidR="008E033A" w:rsidRPr="00FA7EB9">
              <w:rPr>
                <w:rFonts w:asciiTheme="minorHAnsi" w:hAnsiTheme="minorHAnsi" w:cs="Calibri"/>
                <w:sz w:val="28"/>
                <w:szCs w:val="24"/>
                <w:lang w:val="uk-UA"/>
              </w:rPr>
              <w:t xml:space="preserve"> </w:t>
            </w:r>
            <w:r w:rsidRPr="00FA7EB9">
              <w:rPr>
                <w:rFonts w:asciiTheme="minorHAnsi" w:hAnsiTheme="minorHAnsi" w:cs="Calibri"/>
                <w:sz w:val="28"/>
                <w:szCs w:val="24"/>
                <w:lang w:val="en-US"/>
              </w:rPr>
              <w:t>U</w:t>
            </w:r>
            <w:r w:rsidR="008E033A" w:rsidRPr="00FA7EB9">
              <w:rPr>
                <w:rFonts w:asciiTheme="minorHAnsi" w:hAnsiTheme="minorHAnsi" w:cs="Calibri"/>
                <w:sz w:val="28"/>
                <w:szCs w:val="24"/>
                <w:lang w:val="en-US"/>
              </w:rPr>
              <w:t>krainian</w:t>
            </w:r>
          </w:p>
        </w:tc>
      </w:tr>
      <w:tr w:rsidR="008E033A" w:rsidRPr="00FA7EB9" w:rsidTr="00FA7EB9">
        <w:trPr>
          <w:cantSplit/>
          <w:jc w:val="center"/>
        </w:trPr>
        <w:tc>
          <w:tcPr>
            <w:tcW w:w="6796" w:type="dxa"/>
          </w:tcPr>
          <w:p w:rsidR="008E033A" w:rsidRPr="00FA7EB9" w:rsidRDefault="00FA7EB9" w:rsidP="008C22EB">
            <w:pPr>
              <w:pStyle w:val="Topic"/>
              <w:widowControl/>
              <w:rPr>
                <w:rFonts w:asciiTheme="minorHAnsi" w:hAnsiTheme="minorHAnsi" w:cs="Calibri"/>
                <w:i w:val="0"/>
                <w:iCs w:val="0"/>
                <w:sz w:val="28"/>
                <w:lang w:val="en-US"/>
              </w:rPr>
            </w:pPr>
            <w:r w:rsidRPr="00FA7EB9">
              <w:rPr>
                <w:rFonts w:asciiTheme="minorHAnsi" w:hAnsiTheme="minorHAnsi" w:cs="Calibri"/>
                <w:i w:val="0"/>
                <w:iCs w:val="0"/>
                <w:sz w:val="28"/>
                <w:lang w:val="en-US"/>
              </w:rPr>
              <w:t xml:space="preserve">Cell </w:t>
            </w:r>
            <w:r w:rsidR="008E033A" w:rsidRPr="00FA7EB9">
              <w:rPr>
                <w:rFonts w:asciiTheme="minorHAnsi" w:hAnsiTheme="minorHAnsi" w:cs="Calibri"/>
                <w:i w:val="0"/>
                <w:iCs w:val="0"/>
                <w:sz w:val="28"/>
                <w:lang w:val="en-US"/>
              </w:rPr>
              <w:t>Phone / E-mail</w:t>
            </w:r>
          </w:p>
        </w:tc>
      </w:tr>
      <w:tr w:rsidR="008E033A" w:rsidRPr="00FA7EB9" w:rsidTr="00FA7EB9">
        <w:trPr>
          <w:cantSplit/>
          <w:jc w:val="center"/>
        </w:trPr>
        <w:tc>
          <w:tcPr>
            <w:tcW w:w="6796" w:type="dxa"/>
            <w:tcBorders>
              <w:bottom w:val="single" w:sz="6" w:space="0" w:color="auto"/>
            </w:tcBorders>
          </w:tcPr>
          <w:p w:rsidR="008E033A" w:rsidRPr="00FA7EB9" w:rsidRDefault="008E033A" w:rsidP="00FA7EB9">
            <w:pPr>
              <w:pStyle w:val="Topic"/>
              <w:widowControl/>
              <w:jc w:val="center"/>
              <w:rPr>
                <w:rFonts w:asciiTheme="minorHAnsi" w:hAnsiTheme="minorHAnsi" w:cs="Calibri"/>
                <w:i w:val="0"/>
                <w:iCs w:val="0"/>
                <w:sz w:val="28"/>
                <w:lang w:val="en-US"/>
              </w:rPr>
            </w:pPr>
            <w:r w:rsidRPr="00FA7EB9">
              <w:rPr>
                <w:rFonts w:asciiTheme="minorHAnsi" w:hAnsiTheme="minorHAnsi" w:cs="Calibri"/>
                <w:i w:val="0"/>
                <w:iCs w:val="0"/>
                <w:sz w:val="28"/>
                <w:lang w:val="uk-UA"/>
              </w:rPr>
              <w:t xml:space="preserve">+380987793925 / </w:t>
            </w:r>
            <w:r w:rsidRPr="00FA7EB9">
              <w:rPr>
                <w:rFonts w:asciiTheme="minorHAnsi" w:hAnsiTheme="minorHAnsi" w:cs="Calibri"/>
                <w:i w:val="0"/>
                <w:iCs w:val="0"/>
                <w:sz w:val="28"/>
                <w:lang w:val="en-US"/>
              </w:rPr>
              <w:t>tratatuta123@gmail.com</w:t>
            </w:r>
          </w:p>
        </w:tc>
      </w:tr>
    </w:tbl>
    <w:p w:rsidR="008E033A" w:rsidRPr="00FA7EB9" w:rsidRDefault="008E033A" w:rsidP="008E033A">
      <w:pPr>
        <w:rPr>
          <w:rFonts w:asciiTheme="minorHAnsi" w:hAnsiTheme="minorHAnsi" w:cs="Calibri"/>
          <w:sz w:val="28"/>
          <w:lang w:eastAsia="uk-UA"/>
        </w:rPr>
      </w:pPr>
    </w:p>
    <w:p w:rsidR="008E033A" w:rsidRPr="00FA7EB9" w:rsidRDefault="008E033A">
      <w:pPr>
        <w:spacing w:after="160" w:line="259" w:lineRule="auto"/>
        <w:rPr>
          <w:rFonts w:asciiTheme="minorHAnsi" w:hAnsiTheme="minorHAnsi" w:cs="Calibri"/>
          <w:b/>
          <w:bCs/>
          <w:sz w:val="28"/>
          <w:lang w:val="en-US"/>
        </w:rPr>
      </w:pPr>
    </w:p>
    <w:p w:rsidR="00EA0185" w:rsidRPr="006909FE" w:rsidRDefault="000A782A" w:rsidP="00FA7EB9">
      <w:pPr>
        <w:spacing w:after="160" w:line="259" w:lineRule="auto"/>
        <w:rPr>
          <w:rFonts w:asciiTheme="minorHAnsi" w:hAnsiTheme="minorHAnsi" w:cs="Calibri"/>
          <w:b/>
          <w:bCs/>
          <w:lang w:val="en-US"/>
        </w:rPr>
      </w:pPr>
      <w:bookmarkStart w:id="0" w:name="_GoBack"/>
      <w:bookmarkEnd w:id="0"/>
      <w:r w:rsidRPr="006909FE">
        <w:rPr>
          <w:rFonts w:asciiTheme="minorHAnsi" w:hAnsiTheme="minorHAnsi" w:cs="Calibri"/>
          <w:b/>
          <w:bCs/>
          <w:lang w:val="en-US"/>
        </w:rPr>
        <w:t>1. General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34"/>
        <w:gridCol w:w="5382"/>
      </w:tblGrid>
      <w:tr w:rsidR="000A782A" w:rsidRPr="006909FE" w:rsidTr="006909FE">
        <w:tc>
          <w:tcPr>
            <w:tcW w:w="4219"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English:</w:t>
            </w:r>
          </w:p>
        </w:tc>
        <w:tc>
          <w:tcPr>
            <w:tcW w:w="5523"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Ukrainian:</w:t>
            </w:r>
          </w:p>
        </w:tc>
      </w:tr>
      <w:tr w:rsidR="000A782A" w:rsidRPr="006909FE" w:rsidTr="006909FE">
        <w:tc>
          <w:tcPr>
            <w:tcW w:w="4219" w:type="dxa"/>
          </w:tcPr>
          <w:p w:rsidR="000A782A" w:rsidRPr="006909FE" w:rsidRDefault="000A782A" w:rsidP="006909FE">
            <w:pPr>
              <w:numPr>
                <w:ilvl w:val="0"/>
                <w:numId w:val="18"/>
              </w:numPr>
              <w:shd w:val="clear" w:color="auto" w:fill="FFFFFF"/>
              <w:spacing w:before="100" w:beforeAutospacing="1" w:after="24"/>
              <w:jc w:val="both"/>
              <w:rPr>
                <w:rFonts w:asciiTheme="minorHAnsi" w:hAnsiTheme="minorHAnsi" w:cs="Calibri"/>
                <w:lang w:val="en-US"/>
              </w:rPr>
            </w:pPr>
            <w:r w:rsidRPr="006909FE">
              <w:rPr>
                <w:rFonts w:asciiTheme="minorHAnsi" w:hAnsiTheme="minorHAnsi" w:cs="Calibri"/>
                <w:lang w:val="en-US"/>
              </w:rPr>
              <w:t>Open the directory where the file was downloaded</w:t>
            </w:r>
          </w:p>
          <w:p w:rsidR="000A782A" w:rsidRPr="006909FE" w:rsidRDefault="000A782A" w:rsidP="006909FE">
            <w:pPr>
              <w:numPr>
                <w:ilvl w:val="0"/>
                <w:numId w:val="18"/>
              </w:numPr>
              <w:shd w:val="clear" w:color="auto" w:fill="FFFFFF"/>
              <w:spacing w:before="100" w:beforeAutospacing="1" w:after="24"/>
              <w:jc w:val="both"/>
              <w:rPr>
                <w:rFonts w:asciiTheme="minorHAnsi" w:hAnsiTheme="minorHAnsi" w:cs="Calibri"/>
                <w:lang w:val="en-US"/>
              </w:rPr>
            </w:pPr>
            <w:r w:rsidRPr="006909FE">
              <w:rPr>
                <w:rFonts w:asciiTheme="minorHAnsi" w:hAnsiTheme="minorHAnsi" w:cs="Calibri"/>
                <w:lang w:val="en-US"/>
              </w:rPr>
              <w:t>Right click on the file</w:t>
            </w:r>
          </w:p>
          <w:p w:rsidR="000A782A" w:rsidRPr="006909FE" w:rsidRDefault="000A782A" w:rsidP="006909FE">
            <w:pPr>
              <w:numPr>
                <w:ilvl w:val="0"/>
                <w:numId w:val="18"/>
              </w:numPr>
              <w:shd w:val="clear" w:color="auto" w:fill="FFFFFF"/>
              <w:spacing w:before="100" w:beforeAutospacing="1" w:after="24"/>
              <w:jc w:val="both"/>
              <w:rPr>
                <w:rFonts w:asciiTheme="minorHAnsi" w:hAnsiTheme="minorHAnsi" w:cs="Calibri"/>
                <w:lang w:val="en-US"/>
              </w:rPr>
            </w:pPr>
            <w:r w:rsidRPr="006909FE">
              <w:rPr>
                <w:rFonts w:asciiTheme="minorHAnsi" w:hAnsiTheme="minorHAnsi" w:cs="Calibri"/>
                <w:lang w:val="en-US"/>
              </w:rPr>
              <w:t>Select 'Properties' then Unblock</w:t>
            </w:r>
          </w:p>
          <w:p w:rsidR="000A782A" w:rsidRPr="006909FE" w:rsidRDefault="000A782A" w:rsidP="006909FE">
            <w:pPr>
              <w:numPr>
                <w:ilvl w:val="0"/>
                <w:numId w:val="18"/>
              </w:numPr>
              <w:shd w:val="clear" w:color="auto" w:fill="FFFFFF"/>
              <w:spacing w:before="100" w:beforeAutospacing="1" w:after="24"/>
              <w:jc w:val="both"/>
              <w:rPr>
                <w:rFonts w:asciiTheme="minorHAnsi" w:hAnsiTheme="minorHAnsi" w:cs="Calibri"/>
                <w:lang w:val="en-US"/>
              </w:rPr>
            </w:pPr>
            <w:r w:rsidRPr="006909FE">
              <w:rPr>
                <w:rFonts w:asciiTheme="minorHAnsi" w:hAnsiTheme="minorHAnsi" w:cs="Calibri"/>
                <w:lang w:val="en-US"/>
              </w:rPr>
              <w:t>Right Click 'Run as administrator' to start 'Web Platform Installer'</w:t>
            </w:r>
          </w:p>
          <w:p w:rsidR="000A782A" w:rsidRPr="006909FE" w:rsidRDefault="000A782A" w:rsidP="006909FE">
            <w:pPr>
              <w:numPr>
                <w:ilvl w:val="0"/>
                <w:numId w:val="18"/>
              </w:numPr>
              <w:shd w:val="clear" w:color="auto" w:fill="FFFFFF"/>
              <w:spacing w:before="100" w:beforeAutospacing="1" w:after="24"/>
              <w:jc w:val="both"/>
              <w:rPr>
                <w:rFonts w:asciiTheme="minorHAnsi" w:hAnsiTheme="minorHAnsi" w:cs="Calibri"/>
                <w:lang w:val="en-US"/>
              </w:rPr>
            </w:pPr>
            <w:r w:rsidRPr="006909FE">
              <w:rPr>
                <w:rFonts w:asciiTheme="minorHAnsi" w:hAnsiTheme="minorHAnsi" w:cs="Calibri"/>
                <w:lang w:val="en-US"/>
              </w:rPr>
              <w:t>Click on 'options'</w:t>
            </w:r>
          </w:p>
          <w:p w:rsidR="006909FE" w:rsidRDefault="000A782A" w:rsidP="006909FE">
            <w:pPr>
              <w:numPr>
                <w:ilvl w:val="0"/>
                <w:numId w:val="18"/>
              </w:numPr>
              <w:shd w:val="clear" w:color="auto" w:fill="FFFFFF"/>
              <w:spacing w:before="100" w:beforeAutospacing="1" w:after="24"/>
              <w:jc w:val="both"/>
              <w:rPr>
                <w:rFonts w:asciiTheme="minorHAnsi" w:hAnsiTheme="minorHAnsi" w:cs="Calibri"/>
                <w:lang w:val="en-US"/>
              </w:rPr>
            </w:pPr>
            <w:r w:rsidRPr="006909FE">
              <w:rPr>
                <w:rFonts w:asciiTheme="minorHAnsi" w:hAnsiTheme="minorHAnsi" w:cs="Calibri"/>
                <w:lang w:val="en-US"/>
              </w:rPr>
              <w:t>'Which web server would you like to use?'</w:t>
            </w:r>
          </w:p>
          <w:p w:rsidR="000A782A" w:rsidRPr="006909FE" w:rsidRDefault="000A782A" w:rsidP="006909FE">
            <w:pPr>
              <w:numPr>
                <w:ilvl w:val="0"/>
                <w:numId w:val="18"/>
              </w:numPr>
              <w:shd w:val="clear" w:color="auto" w:fill="FFFFFF"/>
              <w:spacing w:before="100" w:beforeAutospacing="1" w:after="24"/>
              <w:jc w:val="both"/>
              <w:rPr>
                <w:rFonts w:asciiTheme="minorHAnsi" w:hAnsiTheme="minorHAnsi" w:cs="Calibri"/>
                <w:lang w:val="en-US"/>
              </w:rPr>
            </w:pPr>
            <w:r w:rsidRPr="006909FE">
              <w:rPr>
                <w:rFonts w:asciiTheme="minorHAnsi" w:hAnsiTheme="minorHAnsi" w:cs="Calibri"/>
                <w:lang w:val="en-US"/>
              </w:rPr>
              <w:t>Select the radio button for 'IIS'</w:t>
            </w:r>
          </w:p>
        </w:tc>
        <w:tc>
          <w:tcPr>
            <w:tcW w:w="5523" w:type="dxa"/>
          </w:tcPr>
          <w:p w:rsidR="006909FE" w:rsidRPr="006909FE" w:rsidRDefault="006909FE" w:rsidP="006909FE">
            <w:pPr>
              <w:numPr>
                <w:ilvl w:val="0"/>
                <w:numId w:val="22"/>
              </w:numPr>
              <w:shd w:val="clear" w:color="auto" w:fill="FFFFFF"/>
              <w:autoSpaceDE w:val="0"/>
              <w:autoSpaceDN w:val="0"/>
              <w:adjustRightInd w:val="0"/>
              <w:ind w:left="360" w:hanging="360"/>
              <w:jc w:val="both"/>
              <w:rPr>
                <w:rFonts w:asciiTheme="minorHAnsi" w:hAnsiTheme="minorHAnsi" w:cs="Calibri"/>
              </w:rPr>
            </w:pPr>
            <w:r w:rsidRPr="006909FE">
              <w:rPr>
                <w:rFonts w:asciiTheme="minorHAnsi" w:hAnsiTheme="minorHAnsi" w:cs="Calibri"/>
              </w:rPr>
              <w:t>Відкрийте папку із завантаженим файлом</w:t>
            </w:r>
          </w:p>
          <w:p w:rsidR="006909FE" w:rsidRPr="006909FE" w:rsidRDefault="006909FE" w:rsidP="006909FE">
            <w:pPr>
              <w:numPr>
                <w:ilvl w:val="0"/>
                <w:numId w:val="22"/>
              </w:numPr>
              <w:shd w:val="clear" w:color="auto" w:fill="FFFFFF"/>
              <w:autoSpaceDE w:val="0"/>
              <w:autoSpaceDN w:val="0"/>
              <w:adjustRightInd w:val="0"/>
              <w:ind w:left="360" w:hanging="360"/>
              <w:jc w:val="both"/>
              <w:rPr>
                <w:rFonts w:asciiTheme="minorHAnsi" w:hAnsiTheme="minorHAnsi" w:cs="Calibri"/>
              </w:rPr>
            </w:pPr>
            <w:r w:rsidRPr="006909FE">
              <w:rPr>
                <w:rFonts w:asciiTheme="minorHAnsi" w:hAnsiTheme="minorHAnsi" w:cs="Calibri"/>
              </w:rPr>
              <w:t xml:space="preserve">Натисніть правою кнопкою миші на значок </w:t>
            </w:r>
            <w:proofErr w:type="spellStart"/>
            <w:r w:rsidRPr="006909FE">
              <w:rPr>
                <w:rFonts w:asciiTheme="minorHAnsi" w:hAnsiTheme="minorHAnsi" w:cs="Calibri"/>
              </w:rPr>
              <w:t>файла</w:t>
            </w:r>
            <w:proofErr w:type="spellEnd"/>
          </w:p>
          <w:p w:rsidR="006909FE" w:rsidRPr="006909FE" w:rsidRDefault="006909FE" w:rsidP="006909FE">
            <w:pPr>
              <w:numPr>
                <w:ilvl w:val="0"/>
                <w:numId w:val="22"/>
              </w:numPr>
              <w:shd w:val="clear" w:color="auto" w:fill="FFFFFF"/>
              <w:autoSpaceDE w:val="0"/>
              <w:autoSpaceDN w:val="0"/>
              <w:adjustRightInd w:val="0"/>
              <w:ind w:left="360" w:hanging="360"/>
              <w:jc w:val="both"/>
              <w:rPr>
                <w:rFonts w:asciiTheme="minorHAnsi" w:hAnsiTheme="minorHAnsi" w:cs="Calibri"/>
              </w:rPr>
            </w:pPr>
            <w:r w:rsidRPr="006909FE">
              <w:rPr>
                <w:rFonts w:asciiTheme="minorHAnsi" w:hAnsiTheme="minorHAnsi" w:cs="Calibri"/>
              </w:rPr>
              <w:t>Виберіть 'Властивості', а потім - Розблокувати</w:t>
            </w:r>
          </w:p>
          <w:p w:rsidR="006909FE" w:rsidRPr="006909FE" w:rsidRDefault="006909FE" w:rsidP="006909FE">
            <w:pPr>
              <w:numPr>
                <w:ilvl w:val="0"/>
                <w:numId w:val="22"/>
              </w:numPr>
              <w:shd w:val="clear" w:color="auto" w:fill="FFFFFF"/>
              <w:autoSpaceDE w:val="0"/>
              <w:autoSpaceDN w:val="0"/>
              <w:adjustRightInd w:val="0"/>
              <w:ind w:left="360" w:hanging="360"/>
              <w:jc w:val="both"/>
              <w:rPr>
                <w:rFonts w:asciiTheme="minorHAnsi" w:hAnsiTheme="minorHAnsi" w:cs="Calibri"/>
              </w:rPr>
            </w:pPr>
            <w:r w:rsidRPr="006909FE">
              <w:rPr>
                <w:rFonts w:asciiTheme="minorHAnsi" w:hAnsiTheme="minorHAnsi" w:cs="Calibri"/>
              </w:rPr>
              <w:t>Правою клавішею миші виберіть</w:t>
            </w:r>
            <w:r w:rsidR="00B663AD" w:rsidRPr="008E033A">
              <w:rPr>
                <w:rFonts w:asciiTheme="minorHAnsi" w:hAnsiTheme="minorHAnsi" w:cs="Calibri"/>
              </w:rPr>
              <w:t xml:space="preserve"> </w:t>
            </w:r>
            <w:r w:rsidRPr="006909FE">
              <w:rPr>
                <w:rFonts w:asciiTheme="minorHAnsi" w:hAnsiTheme="minorHAnsi" w:cs="Calibri"/>
              </w:rPr>
              <w:t>"Запуск від імені адміністратора", щоб розпочати "Встановлення веб-платформи"</w:t>
            </w:r>
          </w:p>
          <w:p w:rsidR="006909FE" w:rsidRPr="006909FE" w:rsidRDefault="006909FE" w:rsidP="006909FE">
            <w:pPr>
              <w:numPr>
                <w:ilvl w:val="0"/>
                <w:numId w:val="22"/>
              </w:numPr>
              <w:shd w:val="clear" w:color="auto" w:fill="FFFFFF"/>
              <w:autoSpaceDE w:val="0"/>
              <w:autoSpaceDN w:val="0"/>
              <w:adjustRightInd w:val="0"/>
              <w:ind w:left="360" w:hanging="360"/>
              <w:jc w:val="both"/>
              <w:rPr>
                <w:rFonts w:asciiTheme="minorHAnsi" w:hAnsiTheme="minorHAnsi" w:cs="Calibri"/>
              </w:rPr>
            </w:pPr>
            <w:r w:rsidRPr="006909FE">
              <w:rPr>
                <w:rFonts w:asciiTheme="minorHAnsi" w:hAnsiTheme="minorHAnsi" w:cs="Calibri"/>
              </w:rPr>
              <w:t>Натисніть "Налаштування"</w:t>
            </w:r>
          </w:p>
          <w:p w:rsidR="006909FE" w:rsidRPr="006909FE" w:rsidRDefault="006909FE" w:rsidP="006909FE">
            <w:pPr>
              <w:numPr>
                <w:ilvl w:val="0"/>
                <w:numId w:val="22"/>
              </w:numPr>
              <w:shd w:val="clear" w:color="auto" w:fill="FFFFFF"/>
              <w:autoSpaceDE w:val="0"/>
              <w:autoSpaceDN w:val="0"/>
              <w:adjustRightInd w:val="0"/>
              <w:ind w:left="360" w:hanging="360"/>
              <w:jc w:val="both"/>
              <w:rPr>
                <w:rFonts w:asciiTheme="minorHAnsi" w:hAnsiTheme="minorHAnsi" w:cs="Calibri"/>
              </w:rPr>
            </w:pPr>
            <w:r w:rsidRPr="006909FE">
              <w:rPr>
                <w:rFonts w:asciiTheme="minorHAnsi" w:hAnsiTheme="minorHAnsi" w:cs="Calibri"/>
              </w:rPr>
              <w:t>"Який веб-сервер використовувати за замовчуванням?"</w:t>
            </w:r>
          </w:p>
          <w:p w:rsidR="006909FE" w:rsidRPr="006909FE" w:rsidRDefault="006909FE" w:rsidP="006909FE">
            <w:pPr>
              <w:numPr>
                <w:ilvl w:val="0"/>
                <w:numId w:val="22"/>
              </w:numPr>
              <w:shd w:val="clear" w:color="auto" w:fill="FFFFFF"/>
              <w:autoSpaceDE w:val="0"/>
              <w:autoSpaceDN w:val="0"/>
              <w:adjustRightInd w:val="0"/>
              <w:ind w:left="360" w:hanging="360"/>
              <w:jc w:val="both"/>
              <w:rPr>
                <w:rFonts w:asciiTheme="minorHAnsi" w:hAnsiTheme="minorHAnsi" w:cs="Calibri"/>
              </w:rPr>
            </w:pPr>
            <w:r w:rsidRPr="006909FE">
              <w:rPr>
                <w:rFonts w:asciiTheme="minorHAnsi" w:hAnsiTheme="minorHAnsi" w:cs="Calibri"/>
              </w:rPr>
              <w:t>Виберіть опцію "IIS"</w:t>
            </w:r>
          </w:p>
          <w:p w:rsidR="000A782A" w:rsidRPr="006909FE" w:rsidRDefault="000A782A" w:rsidP="006909FE">
            <w:pPr>
              <w:rPr>
                <w:rFonts w:asciiTheme="minorHAnsi" w:hAnsiTheme="minorHAnsi" w:cs="Calibri"/>
                <w:lang w:val="en-US"/>
              </w:rPr>
            </w:pPr>
          </w:p>
        </w:tc>
      </w:tr>
    </w:tbl>
    <w:p w:rsidR="00EA0185" w:rsidRPr="006909FE" w:rsidRDefault="00EA0185" w:rsidP="006909FE">
      <w:pPr>
        <w:pStyle w:val="1"/>
        <w:rPr>
          <w:rStyle w:val="tw4winExternal"/>
          <w:rFonts w:asciiTheme="minorHAnsi" w:hAnsiTheme="minorHAnsi" w:cs="Calibri"/>
          <w:b w:val="0"/>
          <w:bCs w:val="0"/>
          <w:lang w:val="en-US"/>
        </w:rPr>
      </w:pPr>
      <w:bookmarkStart w:id="1" w:name="_Toc293591321"/>
    </w:p>
    <w:bookmarkEnd w:id="1"/>
    <w:p w:rsidR="00EA0185" w:rsidRPr="006909FE" w:rsidRDefault="006909FE" w:rsidP="006909FE">
      <w:pPr>
        <w:jc w:val="both"/>
        <w:rPr>
          <w:rFonts w:asciiTheme="minorHAnsi" w:hAnsiTheme="minorHAnsi" w:cs="Calibri"/>
          <w:b/>
          <w:bCs/>
          <w:lang w:val="en-US"/>
        </w:rPr>
      </w:pPr>
      <w:r>
        <w:rPr>
          <w:rFonts w:asciiTheme="minorHAnsi" w:hAnsiTheme="minorHAnsi" w:cs="Calibri"/>
          <w:b/>
          <w:bCs/>
          <w:lang w:val="en-US"/>
        </w:rPr>
        <w:t>2. Marketing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5245"/>
      </w:tblGrid>
      <w:tr w:rsidR="000A782A" w:rsidRPr="006909FE" w:rsidTr="00B663AD">
        <w:tc>
          <w:tcPr>
            <w:tcW w:w="4106"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English:</w:t>
            </w:r>
          </w:p>
        </w:tc>
        <w:tc>
          <w:tcPr>
            <w:tcW w:w="5245"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Ukrainian:</w:t>
            </w:r>
          </w:p>
        </w:tc>
      </w:tr>
      <w:tr w:rsidR="000A782A" w:rsidRPr="006909FE" w:rsidTr="00B663AD">
        <w:tc>
          <w:tcPr>
            <w:tcW w:w="4106" w:type="dxa"/>
          </w:tcPr>
          <w:p w:rsidR="000A782A" w:rsidRPr="006909FE" w:rsidRDefault="000A782A" w:rsidP="006909FE">
            <w:pPr>
              <w:jc w:val="both"/>
              <w:rPr>
                <w:rFonts w:asciiTheme="minorHAnsi" w:hAnsiTheme="minorHAnsi" w:cs="Calibri"/>
                <w:lang w:val="en-US"/>
              </w:rPr>
            </w:pPr>
            <w:r w:rsidRPr="006909FE">
              <w:rPr>
                <w:rFonts w:asciiTheme="minorHAnsi" w:hAnsiTheme="minorHAnsi" w:cs="Calibri"/>
                <w:lang w:val="en-US"/>
              </w:rPr>
              <w:t xml:space="preserve">Yet Canadian marketers have not kept pace with Canadian consumers. Call it the Digital Paradox–Canada is number one in the world with respect to online engagement (43.5 </w:t>
            </w:r>
            <w:proofErr w:type="spellStart"/>
            <w:r w:rsidRPr="006909FE">
              <w:rPr>
                <w:rFonts w:asciiTheme="minorHAnsi" w:hAnsiTheme="minorHAnsi" w:cs="Calibri"/>
                <w:lang w:val="en-US"/>
              </w:rPr>
              <w:t>hrs</w:t>
            </w:r>
            <w:proofErr w:type="spellEnd"/>
            <w:r w:rsidRPr="006909FE">
              <w:rPr>
                <w:rFonts w:asciiTheme="minorHAnsi" w:hAnsiTheme="minorHAnsi" w:cs="Calibri"/>
                <w:lang w:val="en-US"/>
              </w:rPr>
              <w:t xml:space="preserve"> per person per month*), yet Canadian marketers are lagging in digital advertising investments (34% of media time is spent online, yet only 13% of total advertising dollars are dedicated to Internet advertising**). “</w:t>
            </w:r>
            <w:r w:rsidRPr="006909FE">
              <w:rPr>
                <w:rStyle w:val="af8"/>
                <w:rFonts w:asciiTheme="minorHAnsi" w:hAnsiTheme="minorHAnsi" w:cs="Calibri"/>
                <w:lang w:val="en-US"/>
              </w:rPr>
              <w:t>There are big gaps between where individuals spend their time, and the marketing time, attention and investment associated to each medium</w:t>
            </w:r>
            <w:r w:rsidRPr="006909FE">
              <w:rPr>
                <w:rFonts w:asciiTheme="minorHAnsi" w:hAnsiTheme="minorHAnsi" w:cs="Calibri"/>
                <w:lang w:val="en-US"/>
              </w:rPr>
              <w:t xml:space="preserve">,” says Joe </w:t>
            </w:r>
            <w:proofErr w:type="spellStart"/>
            <w:proofErr w:type="gramStart"/>
            <w:r w:rsidRPr="006909FE">
              <w:rPr>
                <w:rFonts w:asciiTheme="minorHAnsi" w:hAnsiTheme="minorHAnsi" w:cs="Calibri"/>
                <w:lang w:val="en-US"/>
              </w:rPr>
              <w:t>Strolz</w:t>
            </w:r>
            <w:proofErr w:type="spellEnd"/>
            <w:r w:rsidRPr="006909FE">
              <w:rPr>
                <w:rFonts w:asciiTheme="minorHAnsi" w:hAnsiTheme="minorHAnsi" w:cs="Calibri"/>
                <w:lang w:val="en-US"/>
              </w:rPr>
              <w:t xml:space="preserve"> ,</w:t>
            </w:r>
            <w:proofErr w:type="gramEnd"/>
            <w:r w:rsidRPr="006909FE">
              <w:rPr>
                <w:rFonts w:asciiTheme="minorHAnsi" w:hAnsiTheme="minorHAnsi" w:cs="Calibri"/>
                <w:lang w:val="en-US"/>
              </w:rPr>
              <w:t xml:space="preserve"> VP, Microsoft Advertising. “The irony is that despite the availability of technology, </w:t>
            </w:r>
            <w:r w:rsidRPr="006909FE">
              <w:rPr>
                <w:rFonts w:asciiTheme="minorHAnsi" w:hAnsiTheme="minorHAnsi" w:cs="Calibri"/>
                <w:lang w:val="en-US"/>
              </w:rPr>
              <w:lastRenderedPageBreak/>
              <w:t>measurement tools, buying tools and proliferation of new media, landing on the right marketing mix probably feels like more ‘art’ than ‘science’ to a marketer.”</w:t>
            </w:r>
          </w:p>
          <w:p w:rsidR="000A782A" w:rsidRPr="006909FE" w:rsidRDefault="000A782A" w:rsidP="006909FE">
            <w:pPr>
              <w:jc w:val="both"/>
              <w:rPr>
                <w:rFonts w:asciiTheme="minorHAnsi" w:hAnsiTheme="minorHAnsi" w:cs="Calibri"/>
                <w:lang w:val="en-US"/>
              </w:rPr>
            </w:pPr>
          </w:p>
          <w:p w:rsidR="000A782A" w:rsidRPr="006909FE" w:rsidRDefault="000A782A" w:rsidP="006909FE">
            <w:pPr>
              <w:jc w:val="both"/>
              <w:rPr>
                <w:rFonts w:asciiTheme="minorHAnsi" w:hAnsiTheme="minorHAnsi" w:cs="Calibri"/>
                <w:lang w:val="en-US"/>
              </w:rPr>
            </w:pPr>
            <w:r w:rsidRPr="006909FE">
              <w:rPr>
                <w:rFonts w:asciiTheme="minorHAnsi" w:hAnsiTheme="minorHAnsi" w:cs="Calibri"/>
                <w:lang w:val="en-US"/>
              </w:rPr>
              <w:t>AND</w:t>
            </w:r>
          </w:p>
          <w:p w:rsidR="000A782A" w:rsidRPr="006909FE" w:rsidRDefault="000A782A" w:rsidP="006909FE">
            <w:pPr>
              <w:jc w:val="both"/>
              <w:rPr>
                <w:rFonts w:asciiTheme="minorHAnsi" w:hAnsiTheme="minorHAnsi" w:cs="Calibri"/>
                <w:lang w:val="en-US"/>
              </w:rPr>
            </w:pPr>
          </w:p>
          <w:p w:rsidR="000A782A" w:rsidRPr="006909FE" w:rsidRDefault="000A782A" w:rsidP="006909FE">
            <w:pPr>
              <w:rPr>
                <w:rFonts w:asciiTheme="minorHAnsi" w:hAnsiTheme="minorHAnsi" w:cs="Calibri"/>
                <w:lang w:val="en-US"/>
              </w:rPr>
            </w:pPr>
            <w:r w:rsidRPr="006909FE">
              <w:rPr>
                <w:rFonts w:asciiTheme="minorHAnsi" w:hAnsiTheme="minorHAnsi" w:cs="Calibri"/>
                <w:lang w:val="en-US"/>
              </w:rPr>
              <w:t xml:space="preserve">Advanced economies seem to have put the worst behind them. The US economy continues to push forward at a modest pace and the UK is experiencing surprisingly good growth, while the core </w:t>
            </w:r>
            <w:proofErr w:type="spellStart"/>
            <w:r w:rsidRPr="006909FE">
              <w:rPr>
                <w:rFonts w:asciiTheme="minorHAnsi" w:hAnsiTheme="minorHAnsi" w:cs="Calibri"/>
                <w:lang w:val="en-US"/>
              </w:rPr>
              <w:t>eurozone</w:t>
            </w:r>
            <w:proofErr w:type="spellEnd"/>
            <w:r w:rsidRPr="006909FE">
              <w:rPr>
                <w:rFonts w:asciiTheme="minorHAnsi" w:hAnsiTheme="minorHAnsi" w:cs="Calibri"/>
                <w:lang w:val="en-US"/>
              </w:rPr>
              <w:t xml:space="preserve"> economies and Japan are also turning in </w:t>
            </w:r>
            <w:proofErr w:type="gramStart"/>
            <w:r w:rsidRPr="006909FE">
              <w:rPr>
                <w:rFonts w:asciiTheme="minorHAnsi" w:hAnsiTheme="minorHAnsi" w:cs="Calibri"/>
                <w:lang w:val="en-US"/>
              </w:rPr>
              <w:t>positive growth</w:t>
            </w:r>
            <w:proofErr w:type="gramEnd"/>
            <w:r w:rsidRPr="006909FE">
              <w:rPr>
                <w:rFonts w:asciiTheme="minorHAnsi" w:hAnsiTheme="minorHAnsi" w:cs="Calibri"/>
                <w:lang w:val="en-US"/>
              </w:rPr>
              <w:t xml:space="preserve">. Across the board, private sector confidence has improved in these economies and inflation remains subdued. However, </w:t>
            </w:r>
            <w:proofErr w:type="spellStart"/>
            <w:r w:rsidRPr="006909FE">
              <w:rPr>
                <w:rFonts w:asciiTheme="minorHAnsi" w:hAnsiTheme="minorHAnsi" w:cs="Calibri"/>
                <w:lang w:val="en-US"/>
              </w:rPr>
              <w:t>labour</w:t>
            </w:r>
            <w:proofErr w:type="spellEnd"/>
            <w:r w:rsidRPr="006909FE">
              <w:rPr>
                <w:rFonts w:asciiTheme="minorHAnsi" w:hAnsiTheme="minorHAnsi" w:cs="Calibri"/>
                <w:lang w:val="en-US"/>
              </w:rPr>
              <w:t xml:space="preserve"> market performance continues to be weak and financial conditions are still mixed.</w:t>
            </w:r>
          </w:p>
        </w:tc>
        <w:tc>
          <w:tcPr>
            <w:tcW w:w="5245" w:type="dxa"/>
          </w:tcPr>
          <w:p w:rsidR="006909FE" w:rsidRPr="006909FE" w:rsidRDefault="006909FE" w:rsidP="006909FE">
            <w:pPr>
              <w:jc w:val="both"/>
              <w:rPr>
                <w:rFonts w:asciiTheme="minorHAnsi" w:hAnsiTheme="minorHAnsi" w:cs="Calibri"/>
              </w:rPr>
            </w:pPr>
            <w:r w:rsidRPr="006909FE">
              <w:rPr>
                <w:rFonts w:asciiTheme="minorHAnsi" w:hAnsiTheme="minorHAnsi" w:cs="Calibri"/>
              </w:rPr>
              <w:lastRenderedPageBreak/>
              <w:t xml:space="preserve">Попит канадських споживачів все ще випереджає пропозицію канадських постачальників. Хоч назвімо це Цифровим Парадоксом, Канада – світовий лідер за обсягом використаного інтернет-трафіку (43,5 год. на людину в місяць*), проте інтернет-рекламі не вистачає капіталовкладень канадських маркетологів (34% часу проводиться за переглядом медіа-контенту  в онлайн-режимі, але тільки 13% від загальної суми, що витрачається на рекламу, відводиться саме на інтернет-рекламу**). </w:t>
            </w:r>
            <w:r w:rsidRPr="006909FE">
              <w:rPr>
                <w:rFonts w:asciiTheme="minorHAnsi" w:hAnsiTheme="minorHAnsi"/>
                <w:b/>
                <w:color w:val="000000"/>
                <w:shd w:val="clear" w:color="auto" w:fill="FFFFFF"/>
              </w:rPr>
              <w:t xml:space="preserve">"Є велика різниця між тим, де люди проводять свій вільний час і час у бізнес-середовищі, а також міра зацікавленості і внески з кожної сторони," </w:t>
            </w:r>
            <w:r>
              <w:rPr>
                <w:rFonts w:asciiTheme="minorHAnsi" w:hAnsiTheme="minorHAnsi"/>
                <w:color w:val="000000"/>
                <w:shd w:val="clear" w:color="auto" w:fill="FFFFFF"/>
              </w:rPr>
              <w:t>-</w:t>
            </w:r>
            <w:r w:rsidRPr="006909FE">
              <w:rPr>
                <w:rFonts w:asciiTheme="minorHAnsi" w:hAnsiTheme="minorHAnsi"/>
                <w:color w:val="000000"/>
                <w:shd w:val="clear" w:color="auto" w:fill="FFFFFF"/>
              </w:rPr>
              <w:t xml:space="preserve"> говорить </w:t>
            </w:r>
            <w:proofErr w:type="spellStart"/>
            <w:r w:rsidRPr="006909FE">
              <w:rPr>
                <w:rFonts w:asciiTheme="minorHAnsi" w:hAnsiTheme="minorHAnsi"/>
                <w:color w:val="000000"/>
                <w:shd w:val="clear" w:color="auto" w:fill="FFFFFF"/>
              </w:rPr>
              <w:t>Joe</w:t>
            </w:r>
            <w:proofErr w:type="spellEnd"/>
            <w:r w:rsidRPr="006909FE">
              <w:rPr>
                <w:rFonts w:asciiTheme="minorHAnsi" w:hAnsiTheme="minorHAnsi"/>
                <w:color w:val="000000"/>
                <w:shd w:val="clear" w:color="auto" w:fill="FFFFFF"/>
              </w:rPr>
              <w:t xml:space="preserve"> </w:t>
            </w:r>
            <w:proofErr w:type="spellStart"/>
            <w:r w:rsidRPr="006909FE">
              <w:rPr>
                <w:rFonts w:asciiTheme="minorHAnsi" w:hAnsiTheme="minorHAnsi"/>
                <w:color w:val="000000"/>
                <w:shd w:val="clear" w:color="auto" w:fill="FFFFFF"/>
              </w:rPr>
              <w:t>Strolz</w:t>
            </w:r>
            <w:proofErr w:type="spellEnd"/>
            <w:r w:rsidRPr="006909FE">
              <w:rPr>
                <w:rFonts w:asciiTheme="minorHAnsi" w:hAnsiTheme="minorHAnsi"/>
                <w:color w:val="000000"/>
                <w:shd w:val="clear" w:color="auto" w:fill="FFFFFF"/>
              </w:rPr>
              <w:t xml:space="preserve">, віце-президент Microsoft </w:t>
            </w:r>
            <w:proofErr w:type="spellStart"/>
            <w:r w:rsidRPr="006909FE">
              <w:rPr>
                <w:rFonts w:asciiTheme="minorHAnsi" w:hAnsiTheme="minorHAnsi"/>
                <w:color w:val="000000"/>
                <w:shd w:val="clear" w:color="auto" w:fill="FFFFFF"/>
              </w:rPr>
              <w:t>Advertising</w:t>
            </w:r>
            <w:proofErr w:type="spellEnd"/>
            <w:r w:rsidRPr="006909FE">
              <w:rPr>
                <w:rFonts w:asciiTheme="minorHAnsi" w:hAnsiTheme="minorHAnsi"/>
                <w:color w:val="000000"/>
                <w:shd w:val="clear" w:color="auto" w:fill="FFFFFF"/>
              </w:rPr>
              <w:t>.</w:t>
            </w:r>
            <w:r w:rsidRPr="006909FE">
              <w:rPr>
                <w:rFonts w:asciiTheme="minorHAnsi" w:hAnsiTheme="minorHAnsi" w:cs="Calibri"/>
              </w:rPr>
              <w:t xml:space="preserve"> «Іронія полягає в тому, що, незважаючи на доступність </w:t>
            </w:r>
            <w:r w:rsidRPr="006909FE">
              <w:rPr>
                <w:rFonts w:asciiTheme="minorHAnsi" w:hAnsiTheme="minorHAnsi" w:cs="Calibri"/>
              </w:rPr>
              <w:lastRenderedPageBreak/>
              <w:t>технологій, засобів оцінювання, їх покупки та поширення нового контенту, вибір вдалого маркетингового поєднання, ймовірно, для маркетолога скоріше буде «мистецтвом», аніж «наукою».</w:t>
            </w:r>
          </w:p>
          <w:p w:rsidR="006909FE" w:rsidRPr="006909FE" w:rsidRDefault="006909FE" w:rsidP="006909FE">
            <w:pPr>
              <w:jc w:val="both"/>
              <w:rPr>
                <w:rFonts w:asciiTheme="minorHAnsi" w:hAnsiTheme="minorHAnsi" w:cs="Calibri"/>
              </w:rPr>
            </w:pPr>
          </w:p>
          <w:p w:rsidR="006909FE" w:rsidRPr="006909FE" w:rsidRDefault="006909FE" w:rsidP="006909FE">
            <w:pPr>
              <w:jc w:val="both"/>
              <w:rPr>
                <w:rFonts w:asciiTheme="minorHAnsi" w:hAnsiTheme="minorHAnsi" w:cs="Calibri"/>
              </w:rPr>
            </w:pPr>
            <w:r w:rsidRPr="006909FE">
              <w:rPr>
                <w:rFonts w:asciiTheme="minorHAnsi" w:hAnsiTheme="minorHAnsi" w:cs="Calibri"/>
              </w:rPr>
              <w:t>ТА</w:t>
            </w:r>
          </w:p>
          <w:p w:rsidR="006909FE" w:rsidRPr="006909FE" w:rsidRDefault="006909FE" w:rsidP="006909FE">
            <w:pPr>
              <w:jc w:val="both"/>
              <w:rPr>
                <w:rFonts w:asciiTheme="minorHAnsi" w:hAnsiTheme="minorHAnsi" w:cs="Calibri"/>
              </w:rPr>
            </w:pPr>
          </w:p>
          <w:p w:rsidR="006909FE" w:rsidRPr="006909FE" w:rsidRDefault="006909FE" w:rsidP="006909FE">
            <w:pPr>
              <w:jc w:val="both"/>
              <w:rPr>
                <w:rFonts w:asciiTheme="minorHAnsi" w:hAnsiTheme="minorHAnsi" w:cs="Calibri"/>
              </w:rPr>
            </w:pPr>
            <w:r w:rsidRPr="006909FE">
              <w:rPr>
                <w:rFonts w:asciiTheme="minorHAnsi" w:hAnsiTheme="minorHAnsi" w:cs="Calibri"/>
              </w:rPr>
              <w:t xml:space="preserve">Здається, найгірший час для країн з розвиненою економікою вже давно позаду. Економіка США продовжує просуватися вперед помірними темпами, а Великобританія переживає небачене економічне зростання, в той же час країни-осередки економіки у </w:t>
            </w:r>
            <w:proofErr w:type="spellStart"/>
            <w:r w:rsidRPr="006909FE">
              <w:rPr>
                <w:rFonts w:asciiTheme="minorHAnsi" w:hAnsiTheme="minorHAnsi" w:cs="Calibri"/>
              </w:rPr>
              <w:t>єврозоні</w:t>
            </w:r>
            <w:proofErr w:type="spellEnd"/>
            <w:r w:rsidRPr="006909FE">
              <w:rPr>
                <w:rFonts w:asciiTheme="minorHAnsi" w:hAnsiTheme="minorHAnsi" w:cs="Calibri"/>
              </w:rPr>
              <w:t xml:space="preserve"> та Японія також зазнають позитивних змін. В цілому, ступінь впевненості у представників приватного сектора покращився в цих країнах, а темпи інфляції залишаються низькими. Проте, показники зайнятості на ринку праці залишаються низькими, а фінансові умови все ще неоднозначні.</w:t>
            </w:r>
          </w:p>
          <w:p w:rsidR="000A782A" w:rsidRPr="006909FE" w:rsidRDefault="000A782A" w:rsidP="006909FE">
            <w:pPr>
              <w:rPr>
                <w:rFonts w:asciiTheme="minorHAnsi" w:hAnsiTheme="minorHAnsi" w:cs="Calibri"/>
              </w:rPr>
            </w:pPr>
          </w:p>
        </w:tc>
      </w:tr>
    </w:tbl>
    <w:p w:rsidR="00EA0185" w:rsidRPr="006909FE" w:rsidRDefault="00EA0185" w:rsidP="006909FE">
      <w:pPr>
        <w:autoSpaceDE w:val="0"/>
        <w:autoSpaceDN w:val="0"/>
        <w:adjustRightInd w:val="0"/>
        <w:rPr>
          <w:rFonts w:asciiTheme="minorHAnsi" w:eastAsia="MS Gothic" w:hAnsiTheme="minorHAnsi" w:cs="Calibri"/>
          <w:lang w:val="ru-RU"/>
        </w:rPr>
      </w:pPr>
    </w:p>
    <w:p w:rsidR="00EA0185" w:rsidRPr="006909FE" w:rsidRDefault="00EA0185" w:rsidP="006909FE">
      <w:pPr>
        <w:pStyle w:val="af3"/>
        <w:spacing w:before="0" w:beforeAutospacing="0" w:after="0" w:afterAutospacing="0"/>
        <w:jc w:val="both"/>
        <w:rPr>
          <w:rFonts w:asciiTheme="minorHAnsi" w:hAnsiTheme="minorHAnsi" w:cs="Calibri"/>
          <w:b/>
          <w:bCs/>
          <w:lang w:val="en-US"/>
        </w:rPr>
      </w:pPr>
      <w:bookmarkStart w:id="2" w:name="_Toc293591323"/>
      <w:r w:rsidRPr="006909FE">
        <w:rPr>
          <w:rFonts w:asciiTheme="minorHAnsi" w:hAnsiTheme="minorHAnsi" w:cs="Calibri"/>
          <w:b/>
          <w:bCs/>
          <w:lang w:val="en-US"/>
        </w:rPr>
        <w:t xml:space="preserve">3. Help content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4"/>
        <w:gridCol w:w="5262"/>
      </w:tblGrid>
      <w:tr w:rsidR="000A782A" w:rsidRPr="006909FE" w:rsidTr="006909FE">
        <w:tc>
          <w:tcPr>
            <w:tcW w:w="4361"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English:</w:t>
            </w:r>
          </w:p>
        </w:tc>
        <w:tc>
          <w:tcPr>
            <w:tcW w:w="5381"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Ukrainian:</w:t>
            </w:r>
          </w:p>
        </w:tc>
      </w:tr>
      <w:tr w:rsidR="000A782A" w:rsidRPr="006909FE" w:rsidTr="006909FE">
        <w:tc>
          <w:tcPr>
            <w:tcW w:w="4361" w:type="dxa"/>
          </w:tcPr>
          <w:p w:rsidR="000A782A" w:rsidRPr="006909FE" w:rsidRDefault="000A782A" w:rsidP="006909FE">
            <w:pPr>
              <w:pStyle w:val="af3"/>
              <w:spacing w:before="0" w:beforeAutospacing="0" w:after="309" w:afterAutospacing="0"/>
              <w:jc w:val="both"/>
              <w:rPr>
                <w:rFonts w:asciiTheme="minorHAnsi" w:hAnsiTheme="minorHAnsi" w:cs="Calibri"/>
                <w:lang w:val="en-US"/>
              </w:rPr>
            </w:pPr>
            <w:r w:rsidRPr="006909FE">
              <w:rPr>
                <w:rFonts w:asciiTheme="minorHAnsi" w:hAnsiTheme="minorHAnsi" w:cs="Calibri"/>
                <w:lang w:val="en-US"/>
              </w:rPr>
              <w:t xml:space="preserve">An optimized web page not only provides for a more responsive site for your visitors, but also reduces the load on your web servers and Internet connection. This can be crucial for high volume sites or </w:t>
            </w:r>
            <w:proofErr w:type="gramStart"/>
            <w:r w:rsidRPr="006909FE">
              <w:rPr>
                <w:rFonts w:asciiTheme="minorHAnsi" w:hAnsiTheme="minorHAnsi" w:cs="Calibri"/>
                <w:lang w:val="en-US"/>
              </w:rPr>
              <w:t>sites which</w:t>
            </w:r>
            <w:proofErr w:type="gramEnd"/>
            <w:r w:rsidRPr="006909FE">
              <w:rPr>
                <w:rFonts w:asciiTheme="minorHAnsi" w:hAnsiTheme="minorHAnsi" w:cs="Calibri"/>
                <w:lang w:val="en-US"/>
              </w:rPr>
              <w:t xml:space="preserve"> have a spike in traffic due to unusual circumstances such as breaking news stories. Optimizing page load performance is not just for </w:t>
            </w:r>
            <w:proofErr w:type="gramStart"/>
            <w:r w:rsidRPr="006909FE">
              <w:rPr>
                <w:rFonts w:asciiTheme="minorHAnsi" w:hAnsiTheme="minorHAnsi" w:cs="Calibri"/>
                <w:lang w:val="en-US"/>
              </w:rPr>
              <w:t>content which</w:t>
            </w:r>
            <w:proofErr w:type="gramEnd"/>
            <w:r w:rsidRPr="006909FE">
              <w:rPr>
                <w:rFonts w:asciiTheme="minorHAnsi" w:hAnsiTheme="minorHAnsi" w:cs="Calibri"/>
                <w:lang w:val="en-US"/>
              </w:rPr>
              <w:t xml:space="preserve"> will be viewed by narrow band dialup or mobile device visitors. It is just as important for broadband content and can lead to dramatic improvements even for your visitors with the fastest connections. </w:t>
            </w:r>
          </w:p>
        </w:tc>
        <w:tc>
          <w:tcPr>
            <w:tcW w:w="5381" w:type="dxa"/>
          </w:tcPr>
          <w:p w:rsidR="000A782A" w:rsidRPr="006909FE" w:rsidRDefault="006909FE" w:rsidP="006909FE">
            <w:pPr>
              <w:rPr>
                <w:rFonts w:asciiTheme="minorHAnsi" w:hAnsiTheme="minorHAnsi" w:cs="Calibri"/>
                <w:lang w:val="ru-RU"/>
              </w:rPr>
            </w:pPr>
            <w:r w:rsidRPr="006909FE">
              <w:rPr>
                <w:rFonts w:asciiTheme="minorHAnsi" w:hAnsiTheme="minorHAnsi" w:cs="Calibri"/>
              </w:rPr>
              <w:t>Оптимізована веб-сторінка не лише забезпечує кращу оперативність для відвідувачів сайту, а й зменшує навантаження на веб-сервери і підключення до Інтернету. Це може стати вирішальним фактором для сайтів з великим обсягом інформації, або тих, що мають сплеск трафіку в зв'язку з непередбачуваними випадками, зокрема такими як екстрені новини. Оптимізація швидкості завантаження сторінки важлива не лише для відображення вмісту веб-сторінки на віддалених серверах або на мобільних пристроях. Це так само важливо для широкосмугового контенту, що може відігравати істотну роль навіть для користувачів з найшвидшим підключенням.</w:t>
            </w:r>
          </w:p>
        </w:tc>
      </w:tr>
      <w:bookmarkEnd w:id="2"/>
    </w:tbl>
    <w:p w:rsidR="00EA0185" w:rsidRPr="006909FE" w:rsidRDefault="00EA0185" w:rsidP="006909FE">
      <w:pPr>
        <w:rPr>
          <w:rFonts w:asciiTheme="minorHAnsi" w:hAnsiTheme="minorHAnsi" w:cs="Calibri"/>
          <w:lang w:val="ru-RU"/>
        </w:rPr>
      </w:pPr>
    </w:p>
    <w:p w:rsidR="00EA0185" w:rsidRPr="006909FE" w:rsidRDefault="00EA0185" w:rsidP="006909FE">
      <w:pPr>
        <w:rPr>
          <w:rFonts w:asciiTheme="minorHAnsi" w:hAnsiTheme="minorHAnsi" w:cs="Calibri"/>
          <w:b/>
          <w:lang w:val="en-US"/>
        </w:rPr>
      </w:pPr>
      <w:r w:rsidRPr="006909FE">
        <w:rPr>
          <w:rStyle w:val="tw4winExternal"/>
          <w:rFonts w:asciiTheme="minorHAnsi" w:hAnsiTheme="minorHAnsi" w:cs="Calibri"/>
          <w:b/>
          <w:color w:val="auto"/>
          <w:lang w:val="en-US"/>
        </w:rPr>
        <w:t>4.</w:t>
      </w:r>
      <w:r w:rsidRPr="006909FE">
        <w:rPr>
          <w:rFonts w:asciiTheme="minorHAnsi" w:hAnsiTheme="minorHAnsi" w:cs="Calibri"/>
          <w:b/>
          <w:lang w:val="en-US"/>
        </w:rPr>
        <w:t xml:space="preserve"> Numbers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3"/>
        <w:gridCol w:w="4753"/>
      </w:tblGrid>
      <w:tr w:rsidR="00EA0185" w:rsidRPr="006909FE" w:rsidTr="006909FE">
        <w:tc>
          <w:tcPr>
            <w:tcW w:w="4875" w:type="dxa"/>
          </w:tcPr>
          <w:p w:rsidR="00EA0185" w:rsidRPr="006909FE" w:rsidRDefault="00EA0185" w:rsidP="006909FE">
            <w:pPr>
              <w:rPr>
                <w:rFonts w:asciiTheme="minorHAnsi" w:hAnsiTheme="minorHAnsi" w:cs="Calibri"/>
                <w:b/>
                <w:lang w:val="en-US"/>
              </w:rPr>
            </w:pPr>
            <w:r w:rsidRPr="006909FE">
              <w:rPr>
                <w:rFonts w:asciiTheme="minorHAnsi" w:hAnsiTheme="minorHAnsi" w:cs="Calibri"/>
                <w:b/>
                <w:lang w:val="en-US"/>
              </w:rPr>
              <w:t>English:</w:t>
            </w:r>
          </w:p>
        </w:tc>
        <w:tc>
          <w:tcPr>
            <w:tcW w:w="4867" w:type="dxa"/>
          </w:tcPr>
          <w:p w:rsidR="00EA0185" w:rsidRPr="006909FE" w:rsidRDefault="00EA0185" w:rsidP="006909FE">
            <w:pPr>
              <w:rPr>
                <w:rFonts w:asciiTheme="minorHAnsi" w:hAnsiTheme="minorHAnsi" w:cs="Calibri"/>
                <w:b/>
                <w:lang w:val="en-US"/>
              </w:rPr>
            </w:pPr>
            <w:r w:rsidRPr="006909FE">
              <w:rPr>
                <w:rFonts w:asciiTheme="minorHAnsi" w:hAnsiTheme="minorHAnsi" w:cs="Calibri"/>
                <w:b/>
                <w:lang w:val="en-US"/>
              </w:rPr>
              <w:t>Ukrainian:</w:t>
            </w:r>
          </w:p>
        </w:tc>
      </w:tr>
      <w:tr w:rsidR="006909FE" w:rsidRPr="006909FE" w:rsidTr="006909FE">
        <w:tc>
          <w:tcPr>
            <w:tcW w:w="4875" w:type="dxa"/>
          </w:tcPr>
          <w:p w:rsidR="006909FE" w:rsidRPr="006909FE" w:rsidRDefault="006909FE" w:rsidP="006909FE">
            <w:pPr>
              <w:rPr>
                <w:rFonts w:asciiTheme="minorHAnsi" w:hAnsiTheme="minorHAnsi" w:cs="Calibri"/>
                <w:lang w:val="en-US"/>
              </w:rPr>
            </w:pPr>
            <w:smartTag w:uri="urn:schemas-microsoft-com:office:smarttags" w:element="metricconverter">
              <w:smartTagPr>
                <w:attr w:name="ProductID" w:val="10,000 km"/>
              </w:smartTagPr>
              <w:r w:rsidRPr="006909FE">
                <w:rPr>
                  <w:rFonts w:asciiTheme="minorHAnsi" w:hAnsiTheme="minorHAnsi" w:cs="Calibri"/>
                  <w:lang w:val="en-US"/>
                </w:rPr>
                <w:t>10,000 km</w:t>
              </w:r>
            </w:smartTag>
          </w:p>
        </w:tc>
        <w:tc>
          <w:tcPr>
            <w:tcW w:w="4867" w:type="dxa"/>
          </w:tcPr>
          <w:p w:rsidR="006909FE" w:rsidRPr="006909FE" w:rsidRDefault="006909FE" w:rsidP="006909FE">
            <w:pPr>
              <w:rPr>
                <w:rFonts w:asciiTheme="minorHAnsi" w:hAnsiTheme="minorHAnsi" w:cs="Calibri"/>
              </w:rPr>
            </w:pPr>
            <w:r w:rsidRPr="006909FE">
              <w:rPr>
                <w:rFonts w:asciiTheme="minorHAnsi" w:hAnsiTheme="minorHAnsi" w:cs="Calibri"/>
              </w:rPr>
              <w:t>10 000 км</w:t>
            </w:r>
          </w:p>
        </w:tc>
      </w:tr>
      <w:tr w:rsidR="006909FE" w:rsidRPr="006909FE" w:rsidTr="006909FE">
        <w:tc>
          <w:tcPr>
            <w:tcW w:w="4875" w:type="dxa"/>
          </w:tcPr>
          <w:p w:rsidR="006909FE" w:rsidRPr="006909FE" w:rsidRDefault="006909FE" w:rsidP="006909FE">
            <w:pPr>
              <w:rPr>
                <w:rFonts w:asciiTheme="minorHAnsi" w:hAnsiTheme="minorHAnsi" w:cs="Calibri"/>
                <w:lang w:val="en-US"/>
              </w:rPr>
            </w:pPr>
            <w:smartTag w:uri="urn:schemas-microsoft-com:office:smarttags" w:element="metricconverter">
              <w:smartTagPr>
                <w:attr w:name="ProductID" w:val="1.58 cm"/>
              </w:smartTagPr>
              <w:r w:rsidRPr="006909FE">
                <w:rPr>
                  <w:rFonts w:asciiTheme="minorHAnsi" w:hAnsiTheme="minorHAnsi" w:cs="Calibri"/>
                  <w:lang w:val="en-US"/>
                </w:rPr>
                <w:t>1.58 cm</w:t>
              </w:r>
            </w:smartTag>
          </w:p>
        </w:tc>
        <w:tc>
          <w:tcPr>
            <w:tcW w:w="4867" w:type="dxa"/>
          </w:tcPr>
          <w:p w:rsidR="006909FE" w:rsidRPr="006909FE" w:rsidRDefault="006909FE" w:rsidP="006909FE">
            <w:pPr>
              <w:rPr>
                <w:rFonts w:asciiTheme="minorHAnsi" w:hAnsiTheme="minorHAnsi" w:cs="Calibri"/>
              </w:rPr>
            </w:pPr>
            <w:r w:rsidRPr="006909FE">
              <w:rPr>
                <w:rFonts w:asciiTheme="minorHAnsi" w:hAnsiTheme="minorHAnsi" w:cs="Calibri"/>
              </w:rPr>
              <w:t>1,58 см</w:t>
            </w:r>
          </w:p>
        </w:tc>
      </w:tr>
      <w:tr w:rsidR="006909FE" w:rsidRPr="006909FE" w:rsidTr="006909FE">
        <w:tc>
          <w:tcPr>
            <w:tcW w:w="4875" w:type="dxa"/>
          </w:tcPr>
          <w:p w:rsidR="006909FE" w:rsidRPr="006909FE" w:rsidRDefault="006909FE" w:rsidP="006909FE">
            <w:pPr>
              <w:rPr>
                <w:rFonts w:asciiTheme="minorHAnsi" w:hAnsiTheme="minorHAnsi" w:cs="Calibri"/>
                <w:lang w:val="en-US"/>
              </w:rPr>
            </w:pPr>
            <w:r w:rsidRPr="006909FE">
              <w:rPr>
                <w:rFonts w:asciiTheme="minorHAnsi" w:hAnsiTheme="minorHAnsi" w:cs="Calibri"/>
                <w:lang w:val="en-US"/>
              </w:rPr>
              <w:t>$15,000</w:t>
            </w:r>
          </w:p>
        </w:tc>
        <w:tc>
          <w:tcPr>
            <w:tcW w:w="4867" w:type="dxa"/>
          </w:tcPr>
          <w:p w:rsidR="006909FE" w:rsidRPr="006909FE" w:rsidRDefault="006909FE" w:rsidP="006909FE">
            <w:pPr>
              <w:rPr>
                <w:rFonts w:asciiTheme="minorHAnsi" w:hAnsiTheme="minorHAnsi" w:cs="Calibri"/>
              </w:rPr>
            </w:pPr>
            <w:r w:rsidRPr="006909FE">
              <w:rPr>
                <w:rFonts w:asciiTheme="minorHAnsi" w:hAnsiTheme="minorHAnsi" w:cs="Calibri"/>
              </w:rPr>
              <w:t>15 000 $</w:t>
            </w:r>
          </w:p>
        </w:tc>
      </w:tr>
      <w:tr w:rsidR="006909FE" w:rsidRPr="006909FE" w:rsidTr="006909FE">
        <w:tc>
          <w:tcPr>
            <w:tcW w:w="4875" w:type="dxa"/>
          </w:tcPr>
          <w:p w:rsidR="006909FE" w:rsidRPr="006909FE" w:rsidRDefault="006909FE" w:rsidP="006909FE">
            <w:pPr>
              <w:rPr>
                <w:rFonts w:asciiTheme="minorHAnsi" w:hAnsiTheme="minorHAnsi" w:cs="Calibri"/>
                <w:lang w:val="en-US"/>
              </w:rPr>
            </w:pPr>
            <w:r w:rsidRPr="006909FE">
              <w:rPr>
                <w:rFonts w:asciiTheme="minorHAnsi" w:hAnsiTheme="minorHAnsi" w:cs="Calibri"/>
                <w:lang w:val="en-US"/>
              </w:rPr>
              <w:t>15/08/10</w:t>
            </w:r>
          </w:p>
        </w:tc>
        <w:tc>
          <w:tcPr>
            <w:tcW w:w="4867" w:type="dxa"/>
          </w:tcPr>
          <w:p w:rsidR="006909FE" w:rsidRPr="006909FE" w:rsidRDefault="006909FE" w:rsidP="006909FE">
            <w:pPr>
              <w:rPr>
                <w:rFonts w:asciiTheme="minorHAnsi" w:hAnsiTheme="minorHAnsi" w:cs="Calibri"/>
              </w:rPr>
            </w:pPr>
            <w:r w:rsidRPr="006909FE">
              <w:rPr>
                <w:rFonts w:asciiTheme="minorHAnsi" w:hAnsiTheme="minorHAnsi" w:cs="Calibri"/>
              </w:rPr>
              <w:t>15.08.10</w:t>
            </w:r>
          </w:p>
        </w:tc>
      </w:tr>
      <w:tr w:rsidR="006909FE" w:rsidRPr="006909FE" w:rsidTr="006909FE">
        <w:tc>
          <w:tcPr>
            <w:tcW w:w="4875" w:type="dxa"/>
          </w:tcPr>
          <w:p w:rsidR="006909FE" w:rsidRPr="006909FE" w:rsidRDefault="006909FE" w:rsidP="006909FE">
            <w:pPr>
              <w:rPr>
                <w:rFonts w:asciiTheme="minorHAnsi" w:hAnsiTheme="minorHAnsi" w:cs="Calibri"/>
                <w:lang w:val="en-US"/>
              </w:rPr>
            </w:pPr>
            <w:r w:rsidRPr="006909FE">
              <w:rPr>
                <w:rFonts w:asciiTheme="minorHAnsi" w:hAnsiTheme="minorHAnsi" w:cs="Calibri"/>
                <w:lang w:val="en-US"/>
              </w:rPr>
              <w:t>£5,678,910</w:t>
            </w:r>
          </w:p>
        </w:tc>
        <w:tc>
          <w:tcPr>
            <w:tcW w:w="4867" w:type="dxa"/>
          </w:tcPr>
          <w:p w:rsidR="006909FE" w:rsidRPr="006909FE" w:rsidRDefault="006909FE" w:rsidP="006909FE">
            <w:pPr>
              <w:rPr>
                <w:rFonts w:asciiTheme="minorHAnsi" w:hAnsiTheme="minorHAnsi" w:cs="Calibri"/>
              </w:rPr>
            </w:pPr>
            <w:r w:rsidRPr="006909FE">
              <w:rPr>
                <w:rFonts w:asciiTheme="minorHAnsi" w:hAnsiTheme="minorHAnsi" w:cs="Calibri"/>
              </w:rPr>
              <w:t>5 678 910 £</w:t>
            </w:r>
          </w:p>
        </w:tc>
      </w:tr>
    </w:tbl>
    <w:p w:rsidR="000A782A" w:rsidRPr="006909FE" w:rsidRDefault="000A782A" w:rsidP="006909FE">
      <w:pPr>
        <w:rPr>
          <w:rFonts w:asciiTheme="minorHAnsi" w:hAnsiTheme="minorHAnsi" w:cs="Calibri"/>
          <w:lang w:val="en-US" w:eastAsia="uk-UA"/>
        </w:rPr>
      </w:pPr>
    </w:p>
    <w:p w:rsidR="00EA0185" w:rsidRPr="006909FE" w:rsidRDefault="00EA0185" w:rsidP="006909FE">
      <w:pPr>
        <w:rPr>
          <w:rFonts w:asciiTheme="minorHAnsi" w:hAnsiTheme="minorHAnsi" w:cs="Calibri"/>
          <w:b/>
          <w:lang w:val="en-US"/>
        </w:rPr>
      </w:pPr>
      <w:r w:rsidRPr="006909FE">
        <w:rPr>
          <w:rStyle w:val="tw4winExternal"/>
          <w:rFonts w:asciiTheme="minorHAnsi" w:hAnsiTheme="minorHAnsi" w:cs="Calibri"/>
          <w:b/>
          <w:color w:val="auto"/>
          <w:lang w:val="en-US"/>
        </w:rPr>
        <w:lastRenderedPageBreak/>
        <w:t>5.</w:t>
      </w:r>
      <w:r w:rsidRPr="006909FE">
        <w:rPr>
          <w:rFonts w:asciiTheme="minorHAnsi" w:hAnsiTheme="minorHAnsi" w:cs="Calibri"/>
          <w:b/>
          <w:lang w:val="en-US"/>
        </w:rPr>
        <w:t xml:space="preserve"> Legal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7"/>
        <w:gridCol w:w="5119"/>
      </w:tblGrid>
      <w:tr w:rsidR="000A782A" w:rsidRPr="006909FE" w:rsidTr="006909FE">
        <w:tc>
          <w:tcPr>
            <w:tcW w:w="4503"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English:</w:t>
            </w:r>
          </w:p>
        </w:tc>
        <w:tc>
          <w:tcPr>
            <w:tcW w:w="5239"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Ukrainian:</w:t>
            </w:r>
          </w:p>
        </w:tc>
      </w:tr>
      <w:tr w:rsidR="000A782A" w:rsidRPr="006909FE" w:rsidTr="006909FE">
        <w:tc>
          <w:tcPr>
            <w:tcW w:w="4503" w:type="dxa"/>
          </w:tcPr>
          <w:p w:rsidR="000A782A" w:rsidRPr="006909FE" w:rsidRDefault="000A782A" w:rsidP="006909FE">
            <w:pPr>
              <w:pStyle w:val="af3"/>
              <w:rPr>
                <w:rFonts w:asciiTheme="minorHAnsi" w:hAnsiTheme="minorHAnsi" w:cs="Calibri"/>
                <w:lang w:val="en-US"/>
              </w:rPr>
            </w:pPr>
            <w:r w:rsidRPr="006909FE">
              <w:rPr>
                <w:rFonts w:asciiTheme="minorHAnsi" w:hAnsiTheme="minorHAnsi" w:cs="Calibri"/>
                <w:lang w:val="en-US"/>
              </w:rPr>
              <w:t xml:space="preserve">Accordingly, while the accounting standards used must be high quality, they also </w:t>
            </w:r>
            <w:proofErr w:type="gramStart"/>
            <w:r w:rsidRPr="006909FE">
              <w:rPr>
                <w:rFonts w:asciiTheme="minorHAnsi" w:hAnsiTheme="minorHAnsi" w:cs="Calibri"/>
                <w:lang w:val="en-US"/>
              </w:rPr>
              <w:t>must be supported</w:t>
            </w:r>
            <w:proofErr w:type="gramEnd"/>
            <w:r w:rsidRPr="006909FE">
              <w:rPr>
                <w:rFonts w:asciiTheme="minorHAnsi" w:hAnsiTheme="minorHAnsi" w:cs="Calibri"/>
                <w:lang w:val="en-US"/>
              </w:rPr>
              <w:t xml:space="preserve"> by an infrastructure that ensures that the standards are rigorously interpreted and applied, and that issues and problematic practices are identified and resolved in a timely fashion. Elements of this infrastructure include: </w:t>
            </w:r>
          </w:p>
          <w:p w:rsidR="000A782A" w:rsidRPr="006909FE" w:rsidRDefault="000A782A" w:rsidP="006909FE">
            <w:pPr>
              <w:numPr>
                <w:ilvl w:val="0"/>
                <w:numId w:val="19"/>
              </w:numPr>
              <w:spacing w:before="100" w:beforeAutospacing="1" w:after="100" w:afterAutospacing="1"/>
              <w:rPr>
                <w:rFonts w:asciiTheme="minorHAnsi" w:hAnsiTheme="minorHAnsi" w:cs="Calibri"/>
                <w:lang w:val="en-US"/>
              </w:rPr>
            </w:pPr>
            <w:r w:rsidRPr="006909FE">
              <w:rPr>
                <w:rFonts w:asciiTheme="minorHAnsi" w:hAnsiTheme="minorHAnsi" w:cs="Calibri"/>
                <w:lang w:val="en-US"/>
              </w:rPr>
              <w:t xml:space="preserve">effective, independent and high quality accounting and auditing standard setters; </w:t>
            </w:r>
          </w:p>
          <w:p w:rsidR="000A782A" w:rsidRPr="006909FE" w:rsidRDefault="000A782A" w:rsidP="006909FE">
            <w:pPr>
              <w:numPr>
                <w:ilvl w:val="0"/>
                <w:numId w:val="19"/>
              </w:numPr>
              <w:spacing w:before="100" w:beforeAutospacing="1" w:after="100" w:afterAutospacing="1"/>
              <w:rPr>
                <w:rFonts w:asciiTheme="minorHAnsi" w:hAnsiTheme="minorHAnsi" w:cs="Calibri"/>
                <w:lang w:val="en-US"/>
              </w:rPr>
            </w:pPr>
            <w:r w:rsidRPr="006909FE">
              <w:rPr>
                <w:rFonts w:asciiTheme="minorHAnsi" w:hAnsiTheme="minorHAnsi" w:cs="Calibri"/>
                <w:lang w:val="en-US"/>
              </w:rPr>
              <w:t xml:space="preserve">high quality auditing standards; </w:t>
            </w:r>
          </w:p>
          <w:p w:rsidR="000A782A" w:rsidRPr="006909FE" w:rsidRDefault="000A782A" w:rsidP="006909FE">
            <w:pPr>
              <w:numPr>
                <w:ilvl w:val="0"/>
                <w:numId w:val="19"/>
              </w:numPr>
              <w:spacing w:before="100" w:beforeAutospacing="1" w:after="100" w:afterAutospacing="1"/>
              <w:rPr>
                <w:rFonts w:asciiTheme="minorHAnsi" w:hAnsiTheme="minorHAnsi" w:cs="Calibri"/>
                <w:lang w:val="en-US"/>
              </w:rPr>
            </w:pPr>
            <w:r w:rsidRPr="006909FE">
              <w:rPr>
                <w:rFonts w:asciiTheme="minorHAnsi" w:hAnsiTheme="minorHAnsi" w:cs="Calibri"/>
                <w:lang w:val="en-US"/>
              </w:rPr>
              <w:t xml:space="preserve">audit firms with effective quality controls worldwide; </w:t>
            </w:r>
          </w:p>
          <w:p w:rsidR="000A782A" w:rsidRPr="006909FE" w:rsidRDefault="000A782A" w:rsidP="006909FE">
            <w:pPr>
              <w:numPr>
                <w:ilvl w:val="0"/>
                <w:numId w:val="19"/>
              </w:numPr>
              <w:spacing w:before="100" w:beforeAutospacing="1" w:after="100" w:afterAutospacing="1"/>
              <w:rPr>
                <w:rFonts w:asciiTheme="minorHAnsi" w:hAnsiTheme="minorHAnsi" w:cs="Calibri"/>
                <w:lang w:val="en-US"/>
              </w:rPr>
            </w:pPr>
            <w:r w:rsidRPr="006909FE">
              <w:rPr>
                <w:rFonts w:asciiTheme="minorHAnsi" w:hAnsiTheme="minorHAnsi" w:cs="Calibri"/>
                <w:lang w:val="en-US"/>
              </w:rPr>
              <w:t xml:space="preserve">profession-wide quality assurance; and </w:t>
            </w:r>
          </w:p>
          <w:p w:rsidR="006909FE" w:rsidRPr="006909FE" w:rsidRDefault="000A782A" w:rsidP="006909FE">
            <w:pPr>
              <w:numPr>
                <w:ilvl w:val="0"/>
                <w:numId w:val="19"/>
              </w:numPr>
              <w:spacing w:before="100" w:beforeAutospacing="1" w:after="100" w:afterAutospacing="1"/>
              <w:rPr>
                <w:rFonts w:asciiTheme="minorHAnsi" w:hAnsiTheme="minorHAnsi" w:cs="Calibri"/>
                <w:lang w:val="en-US"/>
              </w:rPr>
            </w:pPr>
            <w:proofErr w:type="gramStart"/>
            <w:r w:rsidRPr="006909FE">
              <w:rPr>
                <w:rFonts w:asciiTheme="minorHAnsi" w:hAnsiTheme="minorHAnsi" w:cs="Calibri"/>
                <w:lang w:val="en-US"/>
              </w:rPr>
              <w:t>active</w:t>
            </w:r>
            <w:proofErr w:type="gramEnd"/>
            <w:r w:rsidRPr="006909FE">
              <w:rPr>
                <w:rFonts w:asciiTheme="minorHAnsi" w:hAnsiTheme="minorHAnsi" w:cs="Calibri"/>
                <w:lang w:val="en-US"/>
              </w:rPr>
              <w:t xml:space="preserve"> regulatory oversight.</w:t>
            </w:r>
          </w:p>
        </w:tc>
        <w:tc>
          <w:tcPr>
            <w:tcW w:w="5239" w:type="dxa"/>
          </w:tcPr>
          <w:p w:rsidR="006909FE" w:rsidRPr="006909FE" w:rsidRDefault="006909FE" w:rsidP="006909FE">
            <w:pPr>
              <w:spacing w:after="100"/>
              <w:rPr>
                <w:rFonts w:asciiTheme="minorHAnsi" w:hAnsiTheme="minorHAnsi" w:cs="Calibri"/>
              </w:rPr>
            </w:pPr>
            <w:r w:rsidRPr="006909FE">
              <w:rPr>
                <w:rFonts w:asciiTheme="minorHAnsi" w:hAnsiTheme="minorHAnsi" w:cs="Calibri"/>
              </w:rPr>
              <w:t xml:space="preserve">Таким чином, прийняті стандарти бухгалтерського обліку, окрім того, що мають бути високої якості, також повинні опиратися на інституційну складову, яка гарантує їх однозначне трактування і своєчасне застосування, забезпечуючи негайне виявлення та вирішення суперечливих питань і проблематичних ситуацій. Складовими цієї інфраструктури виступають: </w:t>
            </w:r>
          </w:p>
          <w:p w:rsidR="006909FE" w:rsidRPr="006909FE" w:rsidRDefault="006909FE" w:rsidP="006909FE">
            <w:pPr>
              <w:numPr>
                <w:ilvl w:val="0"/>
                <w:numId w:val="19"/>
              </w:numPr>
              <w:spacing w:before="100" w:after="100"/>
              <w:rPr>
                <w:rFonts w:ascii="Calibri" w:hAnsi="Calibri" w:cs="Calibri"/>
              </w:rPr>
            </w:pPr>
            <w:r w:rsidRPr="006909FE">
              <w:rPr>
                <w:rFonts w:ascii="Calibri" w:hAnsi="Calibri" w:cs="Calibri"/>
              </w:rPr>
              <w:t xml:space="preserve">ефективні, незалежні і високоякісні нормативні стандарти ведення бухгалтерського обліку та аудиту; </w:t>
            </w:r>
          </w:p>
          <w:p w:rsidR="006909FE" w:rsidRPr="006909FE" w:rsidRDefault="006909FE" w:rsidP="006909FE">
            <w:pPr>
              <w:numPr>
                <w:ilvl w:val="0"/>
                <w:numId w:val="19"/>
              </w:numPr>
              <w:spacing w:before="100" w:after="100"/>
              <w:rPr>
                <w:rFonts w:ascii="Calibri" w:hAnsi="Calibri" w:cs="Calibri"/>
              </w:rPr>
            </w:pPr>
            <w:r w:rsidRPr="006909FE">
              <w:rPr>
                <w:rFonts w:ascii="Calibri" w:hAnsi="Calibri" w:cs="Calibri"/>
              </w:rPr>
              <w:t xml:space="preserve">високі стандарти аудиторської діяльності; </w:t>
            </w:r>
          </w:p>
          <w:p w:rsidR="006909FE" w:rsidRPr="006909FE" w:rsidRDefault="006909FE" w:rsidP="006909FE">
            <w:pPr>
              <w:numPr>
                <w:ilvl w:val="0"/>
                <w:numId w:val="19"/>
              </w:numPr>
              <w:spacing w:before="100" w:after="100"/>
              <w:rPr>
                <w:rFonts w:ascii="Calibri" w:hAnsi="Calibri" w:cs="Calibri"/>
              </w:rPr>
            </w:pPr>
            <w:r w:rsidRPr="006909FE">
              <w:rPr>
                <w:rFonts w:ascii="Calibri" w:hAnsi="Calibri" w:cs="Calibri"/>
              </w:rPr>
              <w:t xml:space="preserve">аудиторські фірми з ефективною глобальною системою контролю якості; </w:t>
            </w:r>
          </w:p>
          <w:p w:rsidR="006909FE" w:rsidRDefault="006909FE" w:rsidP="006909FE">
            <w:pPr>
              <w:numPr>
                <w:ilvl w:val="0"/>
                <w:numId w:val="19"/>
              </w:numPr>
              <w:spacing w:before="100" w:after="100"/>
              <w:rPr>
                <w:rFonts w:ascii="Calibri" w:hAnsi="Calibri" w:cs="Calibri"/>
              </w:rPr>
            </w:pPr>
            <w:r w:rsidRPr="006909FE">
              <w:rPr>
                <w:rFonts w:ascii="Calibri" w:hAnsi="Calibri" w:cs="Calibri"/>
              </w:rPr>
              <w:t xml:space="preserve">професійна система контролю якості; та </w:t>
            </w:r>
          </w:p>
          <w:p w:rsidR="000A782A" w:rsidRPr="006909FE" w:rsidRDefault="006909FE" w:rsidP="006909FE">
            <w:pPr>
              <w:numPr>
                <w:ilvl w:val="0"/>
                <w:numId w:val="19"/>
              </w:numPr>
              <w:spacing w:before="100" w:after="100"/>
              <w:rPr>
                <w:rFonts w:ascii="Calibri" w:hAnsi="Calibri" w:cs="Calibri"/>
              </w:rPr>
            </w:pPr>
            <w:r w:rsidRPr="006909FE">
              <w:rPr>
                <w:rFonts w:ascii="Calibri" w:hAnsi="Calibri" w:cs="Calibri"/>
              </w:rPr>
              <w:t>активний механізм контролю.</w:t>
            </w:r>
          </w:p>
        </w:tc>
      </w:tr>
    </w:tbl>
    <w:p w:rsidR="00EA0185" w:rsidRPr="006909FE" w:rsidRDefault="00EA0185" w:rsidP="006909FE">
      <w:pPr>
        <w:pStyle w:val="af9"/>
        <w:ind w:left="0"/>
        <w:rPr>
          <w:rFonts w:asciiTheme="minorHAnsi" w:hAnsiTheme="minorHAnsi" w:cs="Calibri"/>
          <w:shd w:val="clear" w:color="auto" w:fill="FFFFFF"/>
          <w:lang w:val="ru-RU"/>
        </w:rPr>
      </w:pPr>
    </w:p>
    <w:p w:rsidR="000A782A" w:rsidRPr="006909FE" w:rsidRDefault="00EA0185" w:rsidP="006909FE">
      <w:pPr>
        <w:pStyle w:val="af9"/>
        <w:ind w:left="0"/>
        <w:rPr>
          <w:rFonts w:asciiTheme="minorHAnsi" w:hAnsiTheme="minorHAnsi" w:cs="Calibri"/>
          <w:b/>
          <w:lang w:val="en-US"/>
        </w:rPr>
      </w:pPr>
      <w:r w:rsidRPr="006909FE">
        <w:rPr>
          <w:rStyle w:val="tw4winExternal"/>
          <w:rFonts w:asciiTheme="minorHAnsi" w:hAnsiTheme="minorHAnsi" w:cs="Calibri"/>
          <w:b/>
          <w:color w:val="auto"/>
          <w:lang w:val="en-US"/>
        </w:rPr>
        <w:t>6.</w:t>
      </w:r>
      <w:r w:rsidRPr="006909FE">
        <w:rPr>
          <w:rFonts w:asciiTheme="minorHAnsi" w:hAnsiTheme="minorHAnsi" w:cs="Calibri"/>
          <w:b/>
          <w:lang w:val="en-US"/>
        </w:rPr>
        <w:t xml:space="preserve"> Tourism</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5245"/>
      </w:tblGrid>
      <w:tr w:rsidR="000A782A" w:rsidRPr="006909FE" w:rsidTr="006909FE">
        <w:tc>
          <w:tcPr>
            <w:tcW w:w="4644"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English:</w:t>
            </w:r>
          </w:p>
        </w:tc>
        <w:tc>
          <w:tcPr>
            <w:tcW w:w="5245" w:type="dxa"/>
          </w:tcPr>
          <w:p w:rsidR="000A782A" w:rsidRPr="006909FE" w:rsidRDefault="000A782A" w:rsidP="006909FE">
            <w:pPr>
              <w:rPr>
                <w:rFonts w:asciiTheme="minorHAnsi" w:hAnsiTheme="minorHAnsi" w:cs="Calibri"/>
                <w:b/>
                <w:lang w:val="en-US"/>
              </w:rPr>
            </w:pPr>
            <w:r w:rsidRPr="006909FE">
              <w:rPr>
                <w:rFonts w:asciiTheme="minorHAnsi" w:hAnsiTheme="minorHAnsi" w:cs="Calibri"/>
                <w:b/>
                <w:lang w:val="en-US"/>
              </w:rPr>
              <w:t>Ukrainian:</w:t>
            </w:r>
          </w:p>
        </w:tc>
      </w:tr>
      <w:tr w:rsidR="000A782A" w:rsidRPr="006909FE" w:rsidTr="006909FE">
        <w:tc>
          <w:tcPr>
            <w:tcW w:w="4644" w:type="dxa"/>
          </w:tcPr>
          <w:p w:rsidR="000A782A" w:rsidRPr="006909FE" w:rsidRDefault="000A782A" w:rsidP="006909FE">
            <w:pPr>
              <w:pStyle w:val="af9"/>
              <w:ind w:left="0"/>
              <w:rPr>
                <w:rFonts w:asciiTheme="minorHAnsi" w:hAnsiTheme="minorHAnsi" w:cs="Calibri"/>
                <w:shd w:val="clear" w:color="auto" w:fill="FFFFFF"/>
                <w:lang w:val="en-US"/>
              </w:rPr>
            </w:pPr>
            <w:r w:rsidRPr="006909FE">
              <w:rPr>
                <w:rFonts w:asciiTheme="minorHAnsi" w:hAnsiTheme="minorHAnsi" w:cs="Calibri"/>
                <w:shd w:val="clear" w:color="auto" w:fill="FFFFFF"/>
                <w:lang w:val="en-US"/>
              </w:rPr>
              <w:t>The town of North Myrtle Beach is perfectly located for your trip to the Grand Strand. Everything you need is conveniently nearby in this seaside community. Make it your launching point for a golf outing, fishing excursion, or trip to the beach. Be sure to map out your destinations though, as the area collectively known as Myrtle Beach is an area some 20 miles wide, and stretches 60 miles from Georgetown, South Carolina all the way up the coast into North Carolina.</w:t>
            </w:r>
          </w:p>
          <w:p w:rsidR="000A782A" w:rsidRPr="006909FE" w:rsidRDefault="000A782A" w:rsidP="006909FE">
            <w:pPr>
              <w:pStyle w:val="af9"/>
              <w:ind w:left="0"/>
              <w:rPr>
                <w:rFonts w:asciiTheme="minorHAnsi" w:hAnsiTheme="minorHAnsi" w:cs="Calibri"/>
                <w:shd w:val="clear" w:color="auto" w:fill="FFFFFF"/>
                <w:lang w:val="en-US"/>
              </w:rPr>
            </w:pPr>
          </w:p>
          <w:p w:rsidR="000A782A" w:rsidRPr="006909FE" w:rsidRDefault="000A782A" w:rsidP="006909FE">
            <w:pPr>
              <w:pStyle w:val="af9"/>
              <w:ind w:left="0"/>
              <w:rPr>
                <w:rFonts w:asciiTheme="minorHAnsi" w:hAnsiTheme="minorHAnsi" w:cs="Calibri"/>
                <w:shd w:val="clear" w:color="auto" w:fill="FFFFFF"/>
                <w:lang w:val="en-US"/>
              </w:rPr>
            </w:pPr>
            <w:r w:rsidRPr="006909FE">
              <w:rPr>
                <w:rFonts w:asciiTheme="minorHAnsi" w:hAnsiTheme="minorHAnsi" w:cs="Calibri"/>
                <w:shd w:val="clear" w:color="auto" w:fill="FFFFFF"/>
                <w:lang w:val="en-US"/>
              </w:rPr>
              <w:t xml:space="preserve">Golfers can find a map to area courses at scgrandstrand.com. Renting a home or </w:t>
            </w:r>
            <w:proofErr w:type="gramStart"/>
            <w:r w:rsidRPr="006909FE">
              <w:rPr>
                <w:rFonts w:asciiTheme="minorHAnsi" w:hAnsiTheme="minorHAnsi" w:cs="Calibri"/>
                <w:shd w:val="clear" w:color="auto" w:fill="FFFFFF"/>
                <w:lang w:val="en-US"/>
              </w:rPr>
              <w:t>condo</w:t>
            </w:r>
            <w:proofErr w:type="gramEnd"/>
            <w:r w:rsidRPr="006909FE">
              <w:rPr>
                <w:rFonts w:asciiTheme="minorHAnsi" w:hAnsiTheme="minorHAnsi" w:cs="Calibri"/>
                <w:shd w:val="clear" w:color="auto" w:fill="FFFFFF"/>
                <w:lang w:val="en-US"/>
              </w:rPr>
              <w:t xml:space="preserve"> is probably the best value, and coming off-season will save you more. This is particularly useful advice for golfers, who can hit the links </w:t>
            </w:r>
            <w:proofErr w:type="gramStart"/>
            <w:r w:rsidRPr="006909FE">
              <w:rPr>
                <w:rFonts w:asciiTheme="minorHAnsi" w:hAnsiTheme="minorHAnsi" w:cs="Calibri"/>
                <w:shd w:val="clear" w:color="auto" w:fill="FFFFFF"/>
                <w:lang w:val="en-US"/>
              </w:rPr>
              <w:t>pretty much year</w:t>
            </w:r>
            <w:proofErr w:type="gramEnd"/>
            <w:r w:rsidRPr="006909FE">
              <w:rPr>
                <w:rFonts w:asciiTheme="minorHAnsi" w:hAnsiTheme="minorHAnsi" w:cs="Calibri"/>
                <w:shd w:val="clear" w:color="auto" w:fill="FFFFFF"/>
                <w:lang w:val="en-US"/>
              </w:rPr>
              <w:t xml:space="preserve"> round. The North Myrtle Beach Chamber of Commerce is another great resource for maps, as well as information on golfing, weather and tides, shopping and much more.</w:t>
            </w:r>
          </w:p>
          <w:p w:rsidR="000A782A" w:rsidRPr="006909FE" w:rsidRDefault="000A782A" w:rsidP="006909FE">
            <w:pPr>
              <w:pStyle w:val="af9"/>
              <w:ind w:left="0"/>
              <w:jc w:val="center"/>
              <w:rPr>
                <w:rFonts w:asciiTheme="minorHAnsi" w:hAnsiTheme="minorHAnsi" w:cs="Calibri"/>
                <w:shd w:val="clear" w:color="auto" w:fill="FFFFFF"/>
                <w:lang w:val="en-US"/>
              </w:rPr>
            </w:pPr>
            <w:r w:rsidRPr="006909FE">
              <w:rPr>
                <w:rFonts w:asciiTheme="minorHAnsi" w:hAnsiTheme="minorHAnsi" w:cs="Calibri"/>
                <w:shd w:val="clear" w:color="auto" w:fill="FFFFFF"/>
                <w:lang w:val="en-US"/>
              </w:rPr>
              <w:br/>
              <w:t>***</w:t>
            </w:r>
          </w:p>
          <w:p w:rsidR="000A782A" w:rsidRPr="006909FE" w:rsidRDefault="000A782A" w:rsidP="006909FE">
            <w:pPr>
              <w:pStyle w:val="af3"/>
              <w:shd w:val="clear" w:color="auto" w:fill="FFFFFF"/>
              <w:textAlignment w:val="baseline"/>
              <w:rPr>
                <w:rFonts w:asciiTheme="minorHAnsi" w:hAnsiTheme="minorHAnsi" w:cs="Calibri"/>
                <w:lang w:val="en-US"/>
              </w:rPr>
            </w:pPr>
            <w:r w:rsidRPr="006909FE">
              <w:rPr>
                <w:rFonts w:asciiTheme="minorHAnsi" w:hAnsiTheme="minorHAnsi" w:cs="Calibri"/>
                <w:b/>
                <w:bCs/>
                <w:lang w:val="en-US"/>
              </w:rPr>
              <w:lastRenderedPageBreak/>
              <w:t>Cheap Tricks: Top Travel Budget Savings Tips</w:t>
            </w:r>
          </w:p>
          <w:p w:rsidR="000A782A" w:rsidRPr="006909FE" w:rsidRDefault="000A782A" w:rsidP="006909FE">
            <w:pPr>
              <w:pStyle w:val="af3"/>
              <w:shd w:val="clear" w:color="auto" w:fill="FFFFFF"/>
              <w:ind w:left="720"/>
              <w:textAlignment w:val="baseline"/>
              <w:rPr>
                <w:rFonts w:asciiTheme="minorHAnsi" w:hAnsiTheme="minorHAnsi" w:cs="Calibri"/>
                <w:lang w:val="en-US"/>
              </w:rPr>
            </w:pPr>
            <w:r w:rsidRPr="006909FE">
              <w:rPr>
                <w:rFonts w:asciiTheme="minorHAnsi" w:hAnsiTheme="minorHAnsi" w:cs="Calibri"/>
                <w:b/>
                <w:bCs/>
                <w:lang w:val="en-US"/>
              </w:rPr>
              <w:t>1. Be Open and Flexible on Flight Itineraries and Airports</w:t>
            </w:r>
            <w:r w:rsidRPr="006909FE">
              <w:rPr>
                <w:rFonts w:asciiTheme="minorHAnsi" w:hAnsiTheme="minorHAnsi" w:cs="Calibri"/>
                <w:lang w:val="en-US"/>
              </w:rPr>
              <w:t xml:space="preserve"> — To save money, look into flight itineraries with stops that sometimes lower the overall prices of each flight fare. </w:t>
            </w:r>
          </w:p>
          <w:p w:rsidR="000A782A" w:rsidRPr="006909FE" w:rsidRDefault="000A782A" w:rsidP="006909FE">
            <w:pPr>
              <w:pStyle w:val="af3"/>
              <w:shd w:val="clear" w:color="auto" w:fill="FFFFFF"/>
              <w:ind w:left="720"/>
              <w:textAlignment w:val="baseline"/>
              <w:rPr>
                <w:rFonts w:asciiTheme="minorHAnsi" w:hAnsiTheme="minorHAnsi" w:cs="Calibri"/>
                <w:lang w:val="en-US"/>
              </w:rPr>
            </w:pPr>
            <w:r w:rsidRPr="00B663AD">
              <w:rPr>
                <w:rFonts w:asciiTheme="minorHAnsi" w:hAnsiTheme="minorHAnsi" w:cs="Calibri"/>
                <w:b/>
                <w:lang w:val="en-US"/>
              </w:rPr>
              <w:t>2.</w:t>
            </w:r>
            <w:r w:rsidRPr="006909FE">
              <w:rPr>
                <w:rFonts w:asciiTheme="minorHAnsi" w:hAnsiTheme="minorHAnsi" w:cs="Calibri"/>
                <w:lang w:val="en-US"/>
              </w:rPr>
              <w:t xml:space="preserve"> </w:t>
            </w:r>
            <w:r w:rsidRPr="006909FE">
              <w:rPr>
                <w:rFonts w:asciiTheme="minorHAnsi" w:hAnsiTheme="minorHAnsi" w:cs="Calibri"/>
                <w:b/>
                <w:bCs/>
                <w:lang w:val="en-US"/>
              </w:rPr>
              <w:t xml:space="preserve">Be Flexible and </w:t>
            </w:r>
            <w:proofErr w:type="gramStart"/>
            <w:r w:rsidRPr="006909FE">
              <w:rPr>
                <w:rFonts w:asciiTheme="minorHAnsi" w:hAnsiTheme="minorHAnsi" w:cs="Calibri"/>
                <w:b/>
                <w:bCs/>
                <w:lang w:val="en-US"/>
              </w:rPr>
              <w:t>Savvy</w:t>
            </w:r>
            <w:proofErr w:type="gramEnd"/>
            <w:r w:rsidRPr="006909FE">
              <w:rPr>
                <w:rFonts w:asciiTheme="minorHAnsi" w:hAnsiTheme="minorHAnsi" w:cs="Calibri"/>
                <w:b/>
                <w:bCs/>
                <w:lang w:val="en-US"/>
              </w:rPr>
              <w:t xml:space="preserve"> With Your Accommodations</w:t>
            </w:r>
            <w:r w:rsidRPr="006909FE">
              <w:rPr>
                <w:rFonts w:asciiTheme="minorHAnsi" w:hAnsiTheme="minorHAnsi" w:cs="Calibri"/>
                <w:lang w:val="en-US"/>
              </w:rPr>
              <w:t>. Trust me as a travel professional; every hotel, resort and lodging facility is in competition for your business, often offering many incentives to entice you to lodge at their property.</w:t>
            </w:r>
          </w:p>
          <w:p w:rsidR="000A782A" w:rsidRPr="006909FE" w:rsidRDefault="000A782A" w:rsidP="006909FE">
            <w:pPr>
              <w:pStyle w:val="af9"/>
              <w:spacing w:before="100" w:beforeAutospacing="1" w:after="100" w:afterAutospacing="1"/>
              <w:rPr>
                <w:rFonts w:asciiTheme="minorHAnsi" w:hAnsiTheme="minorHAnsi" w:cs="Calibri"/>
                <w:lang w:val="en-US"/>
              </w:rPr>
            </w:pPr>
            <w:r w:rsidRPr="00B663AD">
              <w:rPr>
                <w:rFonts w:asciiTheme="minorHAnsi" w:hAnsiTheme="minorHAnsi" w:cs="Calibri"/>
                <w:b/>
                <w:lang w:val="en-US"/>
              </w:rPr>
              <w:t>3.</w:t>
            </w:r>
            <w:r w:rsidRPr="006909FE">
              <w:rPr>
                <w:rFonts w:asciiTheme="minorHAnsi" w:hAnsiTheme="minorHAnsi" w:cs="Calibri"/>
                <w:lang w:val="en-US"/>
              </w:rPr>
              <w:t xml:space="preserve"> </w:t>
            </w:r>
            <w:r w:rsidRPr="006909FE">
              <w:rPr>
                <w:rFonts w:asciiTheme="minorHAnsi" w:hAnsiTheme="minorHAnsi" w:cs="Calibri"/>
                <w:b/>
                <w:bCs/>
                <w:lang w:val="en-US"/>
              </w:rPr>
              <w:t>Eat In Season and Share Entrees</w:t>
            </w:r>
            <w:r w:rsidRPr="006909FE">
              <w:rPr>
                <w:rFonts w:asciiTheme="minorHAnsi" w:hAnsiTheme="minorHAnsi" w:cs="Calibri"/>
                <w:lang w:val="en-US"/>
              </w:rPr>
              <w:t>. Many destinations have specialty in-season items and dishes at lower prices, so order seasonal specials to save money. Also at many places, portions are large enough to share. So consider sharing entrees to save even more money dining out.</w:t>
            </w:r>
          </w:p>
        </w:tc>
        <w:tc>
          <w:tcPr>
            <w:tcW w:w="5245" w:type="dxa"/>
          </w:tcPr>
          <w:p w:rsidR="006909FE" w:rsidRPr="006909FE" w:rsidRDefault="006909FE" w:rsidP="006909FE">
            <w:pPr>
              <w:rPr>
                <w:rFonts w:asciiTheme="minorHAnsi" w:hAnsiTheme="minorHAnsi" w:cs="Calibri"/>
                <w:highlight w:val="white"/>
              </w:rPr>
            </w:pPr>
            <w:r w:rsidRPr="006909FE">
              <w:rPr>
                <w:rFonts w:asciiTheme="minorHAnsi" w:hAnsiTheme="minorHAnsi" w:cs="Calibri"/>
                <w:highlight w:val="white"/>
              </w:rPr>
              <w:lastRenderedPageBreak/>
              <w:t xml:space="preserve">Ідеальним місцем для відпочинку є містечко </w:t>
            </w:r>
            <w:proofErr w:type="spellStart"/>
            <w:r w:rsidRPr="006909FE">
              <w:rPr>
                <w:rFonts w:asciiTheme="minorHAnsi" w:hAnsiTheme="minorHAnsi" w:cs="Calibri"/>
                <w:highlight w:val="white"/>
              </w:rPr>
              <w:t>Норт-Міртл-Біч</w:t>
            </w:r>
            <w:proofErr w:type="spellEnd"/>
            <w:r w:rsidRPr="006909FE">
              <w:rPr>
                <w:rFonts w:asciiTheme="minorHAnsi" w:hAnsiTheme="minorHAnsi" w:cs="Calibri"/>
                <w:highlight w:val="white"/>
              </w:rPr>
              <w:t xml:space="preserve"> (</w:t>
            </w:r>
            <w:proofErr w:type="spellStart"/>
            <w:r w:rsidRPr="006909FE">
              <w:rPr>
                <w:rFonts w:asciiTheme="minorHAnsi" w:hAnsiTheme="minorHAnsi" w:cs="Calibri"/>
                <w:highlight w:val="white"/>
              </w:rPr>
              <w:t>англ</w:t>
            </w:r>
            <w:proofErr w:type="spellEnd"/>
            <w:r w:rsidRPr="006909FE">
              <w:rPr>
                <w:rFonts w:asciiTheme="minorHAnsi" w:hAnsiTheme="minorHAnsi" w:cs="Calibri"/>
                <w:highlight w:val="white"/>
              </w:rPr>
              <w:t xml:space="preserve">. </w:t>
            </w:r>
            <w:proofErr w:type="spellStart"/>
            <w:r w:rsidRPr="006909FE">
              <w:rPr>
                <w:rFonts w:asciiTheme="minorHAnsi" w:hAnsiTheme="minorHAnsi" w:cs="Calibri"/>
                <w:highlight w:val="white"/>
              </w:rPr>
              <w:t>North</w:t>
            </w:r>
            <w:proofErr w:type="spellEnd"/>
            <w:r w:rsidRPr="006909FE">
              <w:rPr>
                <w:rFonts w:asciiTheme="minorHAnsi" w:hAnsiTheme="minorHAnsi" w:cs="Calibri"/>
                <w:highlight w:val="white"/>
              </w:rPr>
              <w:t xml:space="preserve"> </w:t>
            </w:r>
            <w:proofErr w:type="spellStart"/>
            <w:r w:rsidRPr="006909FE">
              <w:rPr>
                <w:rFonts w:asciiTheme="minorHAnsi" w:hAnsiTheme="minorHAnsi" w:cs="Calibri"/>
                <w:highlight w:val="white"/>
              </w:rPr>
              <w:t>Myrtle</w:t>
            </w:r>
            <w:proofErr w:type="spellEnd"/>
            <w:r w:rsidRPr="006909FE">
              <w:rPr>
                <w:rFonts w:asciiTheme="minorHAnsi" w:hAnsiTheme="minorHAnsi" w:cs="Calibri"/>
                <w:highlight w:val="white"/>
              </w:rPr>
              <w:t xml:space="preserve"> </w:t>
            </w:r>
            <w:proofErr w:type="spellStart"/>
            <w:r w:rsidRPr="006909FE">
              <w:rPr>
                <w:rFonts w:asciiTheme="minorHAnsi" w:hAnsiTheme="minorHAnsi" w:cs="Calibri"/>
                <w:highlight w:val="white"/>
              </w:rPr>
              <w:t>Beach</w:t>
            </w:r>
            <w:proofErr w:type="spellEnd"/>
            <w:r w:rsidRPr="006909FE">
              <w:rPr>
                <w:rFonts w:asciiTheme="minorHAnsi" w:hAnsiTheme="minorHAnsi" w:cs="Calibri"/>
                <w:highlight w:val="white"/>
              </w:rPr>
              <w:t>), розташоване в курортній зоні Гранд-</w:t>
            </w:r>
            <w:proofErr w:type="spellStart"/>
            <w:r w:rsidRPr="006909FE">
              <w:rPr>
                <w:rFonts w:asciiTheme="minorHAnsi" w:hAnsiTheme="minorHAnsi" w:cs="Calibri"/>
                <w:highlight w:val="white"/>
              </w:rPr>
              <w:t>Странд</w:t>
            </w:r>
            <w:proofErr w:type="spellEnd"/>
            <w:r w:rsidRPr="006909FE">
              <w:rPr>
                <w:rFonts w:asciiTheme="minorHAnsi" w:hAnsiTheme="minorHAnsi" w:cs="Calibri"/>
                <w:highlight w:val="white"/>
              </w:rPr>
              <w:t xml:space="preserve"> (</w:t>
            </w:r>
            <w:proofErr w:type="spellStart"/>
            <w:r w:rsidRPr="006909FE">
              <w:rPr>
                <w:rFonts w:asciiTheme="minorHAnsi" w:hAnsiTheme="minorHAnsi" w:cs="Calibri"/>
                <w:highlight w:val="white"/>
              </w:rPr>
              <w:t>Grand</w:t>
            </w:r>
            <w:proofErr w:type="spellEnd"/>
            <w:r w:rsidRPr="006909FE">
              <w:rPr>
                <w:rFonts w:asciiTheme="minorHAnsi" w:hAnsiTheme="minorHAnsi" w:cs="Calibri"/>
                <w:highlight w:val="white"/>
              </w:rPr>
              <w:t xml:space="preserve"> </w:t>
            </w:r>
            <w:proofErr w:type="spellStart"/>
            <w:r w:rsidRPr="006909FE">
              <w:rPr>
                <w:rFonts w:asciiTheme="minorHAnsi" w:hAnsiTheme="minorHAnsi" w:cs="Calibri"/>
                <w:highlight w:val="white"/>
              </w:rPr>
              <w:t>Strand</w:t>
            </w:r>
            <w:proofErr w:type="spellEnd"/>
            <w:r w:rsidRPr="006909FE">
              <w:rPr>
                <w:rFonts w:asciiTheme="minorHAnsi" w:hAnsiTheme="minorHAnsi" w:cs="Calibri"/>
                <w:highlight w:val="white"/>
              </w:rPr>
              <w:t xml:space="preserve">). Все що вам необхідно, ви знайдете в цій прибережній смузі. Розпочніть з гольфу, риболовлі, або поїздки на пляж. Проте не </w:t>
            </w:r>
            <w:proofErr w:type="spellStart"/>
            <w:r w:rsidRPr="006909FE">
              <w:rPr>
                <w:rFonts w:asciiTheme="minorHAnsi" w:hAnsiTheme="minorHAnsi" w:cs="Calibri"/>
                <w:highlight w:val="white"/>
              </w:rPr>
              <w:t>забудьте</w:t>
            </w:r>
            <w:proofErr w:type="spellEnd"/>
            <w:r w:rsidRPr="006909FE">
              <w:rPr>
                <w:rFonts w:asciiTheme="minorHAnsi" w:hAnsiTheme="minorHAnsi" w:cs="Calibri"/>
                <w:highlight w:val="white"/>
              </w:rPr>
              <w:t xml:space="preserve"> прокласти маршрут, оскільки територія відома під назвою </w:t>
            </w:r>
            <w:proofErr w:type="spellStart"/>
            <w:r w:rsidRPr="006909FE">
              <w:rPr>
                <w:rFonts w:asciiTheme="minorHAnsi" w:hAnsiTheme="minorHAnsi" w:cs="Calibri"/>
                <w:highlight w:val="white"/>
              </w:rPr>
              <w:t>Міртл-Біч</w:t>
            </w:r>
            <w:proofErr w:type="spellEnd"/>
            <w:r w:rsidRPr="006909FE">
              <w:rPr>
                <w:rFonts w:asciiTheme="minorHAnsi" w:hAnsiTheme="minorHAnsi" w:cs="Calibri"/>
                <w:highlight w:val="white"/>
              </w:rPr>
              <w:t xml:space="preserve"> сягає близько 20 миль в ширину, і простягається на 60 миль від Джорджтауна (</w:t>
            </w:r>
            <w:proofErr w:type="spellStart"/>
            <w:r w:rsidRPr="006909FE">
              <w:rPr>
                <w:rFonts w:asciiTheme="minorHAnsi" w:hAnsiTheme="minorHAnsi" w:cs="Calibri"/>
                <w:highlight w:val="white"/>
              </w:rPr>
              <w:t>Georgetown</w:t>
            </w:r>
            <w:proofErr w:type="spellEnd"/>
            <w:r w:rsidRPr="006909FE">
              <w:rPr>
                <w:rFonts w:asciiTheme="minorHAnsi" w:hAnsiTheme="minorHAnsi" w:cs="Calibri"/>
                <w:highlight w:val="white"/>
              </w:rPr>
              <w:t>), Південна Кароліна, аж до узбережжя Північної Кароліни.</w:t>
            </w:r>
          </w:p>
          <w:p w:rsidR="006909FE" w:rsidRPr="006909FE" w:rsidRDefault="006909FE" w:rsidP="006909FE">
            <w:pPr>
              <w:rPr>
                <w:rFonts w:asciiTheme="minorHAnsi" w:hAnsiTheme="minorHAnsi" w:cs="Calibri"/>
                <w:highlight w:val="white"/>
              </w:rPr>
            </w:pPr>
          </w:p>
          <w:p w:rsidR="006909FE" w:rsidRPr="006909FE" w:rsidRDefault="006909FE" w:rsidP="006909FE">
            <w:pPr>
              <w:rPr>
                <w:rFonts w:asciiTheme="minorHAnsi" w:hAnsiTheme="minorHAnsi" w:cs="Calibri"/>
                <w:highlight w:val="white"/>
              </w:rPr>
            </w:pPr>
            <w:proofErr w:type="spellStart"/>
            <w:r w:rsidRPr="006909FE">
              <w:rPr>
                <w:rFonts w:asciiTheme="minorHAnsi" w:hAnsiTheme="minorHAnsi" w:cs="Calibri"/>
                <w:highlight w:val="white"/>
              </w:rPr>
              <w:t>Гольфісти</w:t>
            </w:r>
            <w:proofErr w:type="spellEnd"/>
            <w:r w:rsidRPr="006909FE">
              <w:rPr>
                <w:rFonts w:asciiTheme="minorHAnsi" w:hAnsiTheme="minorHAnsi" w:cs="Calibri"/>
                <w:highlight w:val="white"/>
              </w:rPr>
              <w:t xml:space="preserve"> можуть знайти карту з майданчиками на scgrandstrand.com. Скоріш за все, найдоцільніше буде орендувати будиночок або кімнату в міжсезонний період, що заощадить вам гроші. Це особливо корисна порада для </w:t>
            </w:r>
            <w:proofErr w:type="spellStart"/>
            <w:r w:rsidRPr="006909FE">
              <w:rPr>
                <w:rFonts w:asciiTheme="minorHAnsi" w:hAnsiTheme="minorHAnsi" w:cs="Calibri"/>
                <w:highlight w:val="white"/>
              </w:rPr>
              <w:t>гольфістів</w:t>
            </w:r>
            <w:proofErr w:type="spellEnd"/>
            <w:r w:rsidRPr="006909FE">
              <w:rPr>
                <w:rFonts w:asciiTheme="minorHAnsi" w:hAnsiTheme="minorHAnsi" w:cs="Calibri"/>
                <w:highlight w:val="white"/>
              </w:rPr>
              <w:t xml:space="preserve">, які можуть грати цілорічно. Торгова палата </w:t>
            </w:r>
            <w:proofErr w:type="spellStart"/>
            <w:r w:rsidRPr="006909FE">
              <w:rPr>
                <w:rFonts w:asciiTheme="minorHAnsi" w:hAnsiTheme="minorHAnsi" w:cs="Calibri"/>
                <w:highlight w:val="white"/>
              </w:rPr>
              <w:t>Норт-Міртл-Біч</w:t>
            </w:r>
            <w:proofErr w:type="spellEnd"/>
            <w:r w:rsidRPr="006909FE">
              <w:rPr>
                <w:rFonts w:asciiTheme="minorHAnsi" w:hAnsiTheme="minorHAnsi" w:cs="Calibri"/>
                <w:highlight w:val="white"/>
              </w:rPr>
              <w:t xml:space="preserve">  - це ще одна велика локація, де можна знайти інформацію про гольф, погоду, припливи і відпливи, магазини та багато іншого.</w:t>
            </w:r>
          </w:p>
          <w:p w:rsidR="006909FE" w:rsidRPr="006909FE" w:rsidRDefault="006909FE" w:rsidP="006909FE">
            <w:pPr>
              <w:rPr>
                <w:rFonts w:asciiTheme="minorHAnsi" w:hAnsiTheme="minorHAnsi" w:cs="Calibri"/>
                <w:highlight w:val="white"/>
              </w:rPr>
            </w:pPr>
          </w:p>
          <w:p w:rsidR="006909FE" w:rsidRPr="006909FE" w:rsidRDefault="006909FE" w:rsidP="006909FE">
            <w:pPr>
              <w:jc w:val="center"/>
              <w:rPr>
                <w:rFonts w:asciiTheme="minorHAnsi" w:hAnsiTheme="minorHAnsi" w:cs="Calibri"/>
                <w:highlight w:val="white"/>
              </w:rPr>
            </w:pPr>
            <w:r w:rsidRPr="006909FE">
              <w:rPr>
                <w:rFonts w:asciiTheme="minorHAnsi" w:hAnsiTheme="minorHAnsi" w:cs="Calibri"/>
                <w:highlight w:val="white"/>
              </w:rPr>
              <w:t>***</w:t>
            </w:r>
          </w:p>
          <w:p w:rsidR="006909FE" w:rsidRDefault="006909FE" w:rsidP="006909FE">
            <w:pPr>
              <w:shd w:val="clear" w:color="auto" w:fill="FFFFFF"/>
              <w:spacing w:before="100" w:after="100"/>
              <w:rPr>
                <w:rFonts w:asciiTheme="minorHAnsi" w:hAnsiTheme="minorHAnsi" w:cs="Calibri"/>
                <w:b/>
              </w:rPr>
            </w:pPr>
            <w:r w:rsidRPr="006909FE">
              <w:rPr>
                <w:rFonts w:asciiTheme="minorHAnsi" w:hAnsiTheme="minorHAnsi" w:cs="Calibri"/>
                <w:b/>
              </w:rPr>
              <w:lastRenderedPageBreak/>
              <w:t>Корисні поради: Як зекономити під час подорожей</w:t>
            </w:r>
          </w:p>
          <w:p w:rsidR="006909FE" w:rsidRPr="006909FE" w:rsidRDefault="006909FE" w:rsidP="006909FE">
            <w:pPr>
              <w:shd w:val="clear" w:color="auto" w:fill="FFFFFF"/>
              <w:spacing w:before="100" w:after="100"/>
              <w:rPr>
                <w:rFonts w:asciiTheme="minorHAnsi" w:hAnsiTheme="minorHAnsi" w:cs="Calibri"/>
              </w:rPr>
            </w:pPr>
          </w:p>
          <w:p w:rsidR="006909FE" w:rsidRPr="006909FE" w:rsidRDefault="006909FE" w:rsidP="006909FE">
            <w:pPr>
              <w:shd w:val="clear" w:color="auto" w:fill="FFFFFF"/>
              <w:spacing w:before="100" w:after="100"/>
              <w:ind w:left="708"/>
              <w:rPr>
                <w:rFonts w:asciiTheme="minorHAnsi" w:hAnsiTheme="minorHAnsi" w:cs="Calibri"/>
              </w:rPr>
            </w:pPr>
            <w:r w:rsidRPr="006909FE">
              <w:rPr>
                <w:rFonts w:asciiTheme="minorHAnsi" w:hAnsiTheme="minorHAnsi" w:cs="Calibri"/>
                <w:b/>
              </w:rPr>
              <w:t xml:space="preserve">1. Будьте комунікабельними і відкритими під час </w:t>
            </w:r>
            <w:proofErr w:type="spellStart"/>
            <w:r w:rsidRPr="006909FE">
              <w:rPr>
                <w:rFonts w:asciiTheme="minorHAnsi" w:hAnsiTheme="minorHAnsi" w:cs="Calibri"/>
                <w:b/>
              </w:rPr>
              <w:t>авіаперельотів</w:t>
            </w:r>
            <w:proofErr w:type="spellEnd"/>
            <w:r w:rsidRPr="006909FE">
              <w:rPr>
                <w:rFonts w:asciiTheme="minorHAnsi" w:hAnsiTheme="minorHAnsi" w:cs="Calibri"/>
                <w:b/>
              </w:rPr>
              <w:t xml:space="preserve"> і в аеропортах</w:t>
            </w:r>
            <w:r w:rsidRPr="006909FE">
              <w:rPr>
                <w:rFonts w:asciiTheme="minorHAnsi" w:hAnsiTheme="minorHAnsi" w:cs="Calibri"/>
              </w:rPr>
              <w:t xml:space="preserve"> — Щоб заощадити гроші, зверніть увагу на авіарейси з пересадками, ціна на які іноді є нижчою, ніж на прямі рейси. </w:t>
            </w:r>
          </w:p>
          <w:p w:rsidR="006909FE" w:rsidRPr="006909FE" w:rsidRDefault="006909FE" w:rsidP="006909FE">
            <w:pPr>
              <w:shd w:val="clear" w:color="auto" w:fill="FFFFFF"/>
              <w:spacing w:before="100" w:after="100"/>
              <w:ind w:left="708"/>
              <w:rPr>
                <w:rFonts w:asciiTheme="minorHAnsi" w:hAnsiTheme="minorHAnsi" w:cs="Calibri"/>
              </w:rPr>
            </w:pPr>
            <w:r w:rsidRPr="006909FE">
              <w:rPr>
                <w:rFonts w:asciiTheme="minorHAnsi" w:hAnsiTheme="minorHAnsi" w:cs="Calibri"/>
                <w:b/>
              </w:rPr>
              <w:t>2. Будьте винахідливими і кмітливими стосовно свого проживання.</w:t>
            </w:r>
            <w:r w:rsidRPr="006909FE">
              <w:rPr>
                <w:rFonts w:asciiTheme="minorHAnsi" w:hAnsiTheme="minorHAnsi" w:cs="Calibri"/>
              </w:rPr>
              <w:t> </w:t>
            </w:r>
            <w:proofErr w:type="spellStart"/>
            <w:r w:rsidRPr="006909FE">
              <w:rPr>
                <w:rFonts w:asciiTheme="minorHAnsi" w:hAnsiTheme="minorHAnsi" w:cs="Calibri"/>
              </w:rPr>
              <w:t>Повірте</w:t>
            </w:r>
            <w:proofErr w:type="spellEnd"/>
            <w:r w:rsidRPr="006909FE">
              <w:rPr>
                <w:rFonts w:asciiTheme="minorHAnsi" w:hAnsiTheme="minorHAnsi" w:cs="Calibri"/>
              </w:rPr>
              <w:t xml:space="preserve"> мені, як професіоналу у цій сфері; будь-який готель, курорт, чи </w:t>
            </w:r>
            <w:proofErr w:type="spellStart"/>
            <w:r w:rsidRPr="006909FE">
              <w:rPr>
                <w:rFonts w:asciiTheme="minorHAnsi" w:hAnsiTheme="minorHAnsi" w:cs="Calibri"/>
              </w:rPr>
              <w:t>хостел</w:t>
            </w:r>
            <w:proofErr w:type="spellEnd"/>
            <w:r w:rsidRPr="006909FE">
              <w:rPr>
                <w:rFonts w:asciiTheme="minorHAnsi" w:hAnsiTheme="minorHAnsi" w:cs="Calibri"/>
              </w:rPr>
              <w:t xml:space="preserve"> використовують всі можливі способи, щоб заохотити вас поселитися саме в них.</w:t>
            </w:r>
          </w:p>
          <w:p w:rsidR="000A782A" w:rsidRPr="006909FE" w:rsidRDefault="006909FE" w:rsidP="006909FE">
            <w:pPr>
              <w:spacing w:after="200"/>
              <w:ind w:left="696"/>
              <w:rPr>
                <w:rFonts w:asciiTheme="minorHAnsi" w:hAnsiTheme="minorHAnsi" w:cs="Calibri"/>
              </w:rPr>
            </w:pPr>
            <w:r w:rsidRPr="006909FE">
              <w:rPr>
                <w:rFonts w:asciiTheme="minorHAnsi" w:hAnsiTheme="minorHAnsi" w:cs="Calibri"/>
                <w:b/>
              </w:rPr>
              <w:t>3. Їжте сезонну їжу і діліться основними стравами.</w:t>
            </w:r>
            <w:r w:rsidRPr="006909FE">
              <w:rPr>
                <w:rFonts w:asciiTheme="minorHAnsi" w:hAnsiTheme="minorHAnsi" w:cs="Calibri"/>
              </w:rPr>
              <w:t> Багато закладів громадського харчування пропонують фірмові сезонні страви за нижчими цінами, тому замовляйте їх, щоб заощадити свої кошти. Крім того, в багатьох закладах порції надто великі для одного. Тому, візьміть до уваги, що вам вдасться зберегти навіть більше грошей, розділивши обід в ресторані з другом.</w:t>
            </w:r>
          </w:p>
        </w:tc>
      </w:tr>
    </w:tbl>
    <w:p w:rsidR="00EA0185" w:rsidRPr="006909FE" w:rsidRDefault="00EA0185" w:rsidP="006909FE">
      <w:pPr>
        <w:pStyle w:val="af9"/>
        <w:ind w:left="0"/>
        <w:rPr>
          <w:rFonts w:asciiTheme="minorHAnsi" w:hAnsiTheme="minorHAnsi" w:cs="Calibri"/>
          <w:shd w:val="clear" w:color="auto" w:fill="FFFFFF"/>
          <w:lang w:val="ru-RU"/>
        </w:rPr>
      </w:pPr>
    </w:p>
    <w:sectPr w:rsidR="00EA0185" w:rsidRPr="006909FE" w:rsidSect="00265D9D">
      <w:footerReference w:type="default" r:id="rId8"/>
      <w:pgSz w:w="11907" w:h="16840"/>
      <w:pgMar w:top="1134" w:right="1247" w:bottom="1134" w:left="1134" w:header="53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CB" w:rsidRDefault="006B7FCB">
      <w:pPr>
        <w:rPr>
          <w:sz w:val="28"/>
          <w:szCs w:val="28"/>
          <w:lang w:val="ru-RU" w:eastAsia="uk-UA"/>
        </w:rPr>
      </w:pPr>
      <w:r>
        <w:rPr>
          <w:sz w:val="28"/>
          <w:szCs w:val="28"/>
          <w:lang w:val="ru-RU" w:eastAsia="uk-UA"/>
        </w:rPr>
        <w:separator/>
      </w:r>
    </w:p>
  </w:endnote>
  <w:endnote w:type="continuationSeparator" w:id="0">
    <w:p w:rsidR="006B7FCB" w:rsidRDefault="006B7FCB">
      <w:pPr>
        <w:rPr>
          <w:sz w:val="28"/>
          <w:szCs w:val="28"/>
          <w:lang w:val="ru-RU" w:eastAsia="uk-UA"/>
        </w:rPr>
      </w:pPr>
      <w:r>
        <w:rPr>
          <w:sz w:val="28"/>
          <w:szCs w:val="28"/>
          <w:lang w:val="ru-RU"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1251 Time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185" w:rsidRDefault="00EA0185" w:rsidP="005E405E">
    <w:pPr>
      <w:pStyle w:val="a8"/>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A7EB9">
      <w:rPr>
        <w:rStyle w:val="af"/>
        <w:noProof/>
      </w:rPr>
      <w:t>1</w:t>
    </w:r>
    <w:r>
      <w:rPr>
        <w:rStyle w:val="af"/>
      </w:rPr>
      <w:fldChar w:fldCharType="end"/>
    </w:r>
  </w:p>
  <w:p w:rsidR="00EA0185" w:rsidRDefault="00EA0185">
    <w:pPr>
      <w:pStyle w:val="a8"/>
      <w:widowContr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CB" w:rsidRDefault="006B7FCB">
      <w:pPr>
        <w:rPr>
          <w:sz w:val="28"/>
          <w:szCs w:val="28"/>
          <w:lang w:val="ru-RU" w:eastAsia="uk-UA"/>
        </w:rPr>
      </w:pPr>
      <w:r>
        <w:rPr>
          <w:sz w:val="28"/>
          <w:szCs w:val="28"/>
          <w:lang w:val="ru-RU" w:eastAsia="uk-UA"/>
        </w:rPr>
        <w:separator/>
      </w:r>
    </w:p>
  </w:footnote>
  <w:footnote w:type="continuationSeparator" w:id="0">
    <w:p w:rsidR="006B7FCB" w:rsidRDefault="006B7FCB">
      <w:pPr>
        <w:rPr>
          <w:sz w:val="28"/>
          <w:szCs w:val="28"/>
          <w:lang w:val="ru-RU" w:eastAsia="uk-UA"/>
        </w:rPr>
      </w:pPr>
      <w:r>
        <w:rPr>
          <w:sz w:val="28"/>
          <w:szCs w:val="28"/>
          <w:lang w:val="ru-RU" w:eastAsia="uk-U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E20"/>
    <w:multiLevelType w:val="multilevel"/>
    <w:tmpl w:val="F9FE1E52"/>
    <w:lvl w:ilvl="0">
      <w:start w:val="1"/>
      <w:numFmt w:val="decimal"/>
      <w:lvlText w:val="%1."/>
      <w:lvlJc w:val="left"/>
      <w:pPr>
        <w:tabs>
          <w:tab w:val="num" w:pos="720"/>
        </w:tabs>
        <w:ind w:left="720" w:hanging="360"/>
      </w:pPr>
      <w:rPr>
        <w:rFonts w:cs="Times New Roman" w:hint="default"/>
      </w:rPr>
    </w:lvl>
    <w:lvl w:ilvl="1">
      <w:start w:val="15"/>
      <w:numFmt w:val="bullet"/>
      <w:lvlText w:val="-"/>
      <w:lvlJc w:val="left"/>
      <w:pPr>
        <w:tabs>
          <w:tab w:val="num" w:pos="360"/>
        </w:tabs>
      </w:pPr>
      <w:rPr>
        <w:rFonts w:ascii="Times New Roman" w:eastAsia="Times New Roman" w:hAnsi="Times New Roman" w:hint="default"/>
      </w:rPr>
    </w:lvl>
    <w:lvl w:ilvl="2">
      <w:start w:val="8"/>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E783438"/>
    <w:multiLevelType w:val="multilevel"/>
    <w:tmpl w:val="78804366"/>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C50F0F"/>
    <w:multiLevelType w:val="multilevel"/>
    <w:tmpl w:val="8E3E8C80"/>
    <w:lvl w:ilvl="0">
      <w:start w:val="1"/>
      <w:numFmt w:val="decimal"/>
      <w:pStyle w:val="L1"/>
      <w:lvlText w:val="%1"/>
      <w:lvlJc w:val="left"/>
      <w:pPr>
        <w:tabs>
          <w:tab w:val="num" w:pos="851"/>
        </w:tabs>
        <w:ind w:left="851" w:hanging="851"/>
      </w:pPr>
      <w:rPr>
        <w:rFonts w:cs="Times New Roman"/>
      </w:rPr>
    </w:lvl>
    <w:lvl w:ilvl="1">
      <w:start w:val="1"/>
      <w:numFmt w:val="decimal"/>
      <w:pStyle w:val="L2"/>
      <w:lvlText w:val="%1.%2"/>
      <w:lvlJc w:val="left"/>
      <w:pPr>
        <w:tabs>
          <w:tab w:val="num" w:pos="1701"/>
        </w:tabs>
        <w:ind w:left="1701" w:hanging="850"/>
      </w:pPr>
      <w:rPr>
        <w:rFonts w:cs="Times New Roman"/>
      </w:rPr>
    </w:lvl>
    <w:lvl w:ilvl="2">
      <w:start w:val="1"/>
      <w:numFmt w:val="decimal"/>
      <w:pStyle w:val="L3"/>
      <w:lvlText w:val="%1.%2.%3"/>
      <w:lvlJc w:val="left"/>
      <w:pPr>
        <w:tabs>
          <w:tab w:val="num" w:pos="2552"/>
        </w:tabs>
        <w:ind w:left="2552" w:hanging="851"/>
      </w:pPr>
      <w:rPr>
        <w:rFonts w:cs="Times New Roman"/>
      </w:rPr>
    </w:lvl>
    <w:lvl w:ilvl="3">
      <w:start w:val="1"/>
      <w:numFmt w:val="decimal"/>
      <w:pStyle w:val="L4"/>
      <w:lvlText w:val="%1.%2.%3.%4"/>
      <w:lvlJc w:val="left"/>
      <w:pPr>
        <w:tabs>
          <w:tab w:val="num" w:pos="3686"/>
        </w:tabs>
        <w:ind w:left="3686" w:hanging="1134"/>
      </w:pPr>
      <w:rPr>
        <w:rFonts w:cs="Times New Roman"/>
      </w:rPr>
    </w:lvl>
    <w:lvl w:ilvl="4">
      <w:start w:val="1"/>
      <w:numFmt w:val="lowerLetter"/>
      <w:pStyle w:val="L5"/>
      <w:lvlText w:val="(%5)"/>
      <w:lvlJc w:val="left"/>
      <w:pPr>
        <w:tabs>
          <w:tab w:val="num" w:pos="4253"/>
        </w:tabs>
        <w:ind w:left="4253" w:hanging="567"/>
      </w:pPr>
      <w:rPr>
        <w:rFonts w:cs="Times New Roman"/>
      </w:rPr>
    </w:lvl>
    <w:lvl w:ilvl="5">
      <w:start w:val="1"/>
      <w:numFmt w:val="lowerRoman"/>
      <w:pStyle w:val="L6"/>
      <w:lvlText w:val="(%6)"/>
      <w:lvlJc w:val="left"/>
      <w:pPr>
        <w:tabs>
          <w:tab w:val="num" w:pos="4406"/>
        </w:tabs>
        <w:ind w:left="4253" w:hanging="567"/>
      </w:pPr>
      <w:rPr>
        <w:rFonts w:cs="Times New Roman"/>
      </w:rPr>
    </w:lvl>
    <w:lvl w:ilvl="6">
      <w:start w:val="1"/>
      <w:numFmt w:val="upperLetter"/>
      <w:pStyle w:val="L7"/>
      <w:lvlText w:val="(%7)"/>
      <w:lvlJc w:val="left"/>
      <w:pPr>
        <w:tabs>
          <w:tab w:val="num" w:pos="4253"/>
        </w:tabs>
        <w:ind w:left="4253" w:hanging="567"/>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3">
    <w:nsid w:val="162D6E50"/>
    <w:multiLevelType w:val="hybridMultilevel"/>
    <w:tmpl w:val="0D1A014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1CFB6E27"/>
    <w:multiLevelType w:val="hybridMultilevel"/>
    <w:tmpl w:val="1BB2E49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26F702CB"/>
    <w:multiLevelType w:val="multilevel"/>
    <w:tmpl w:val="065649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87F4CE6"/>
    <w:multiLevelType w:val="multilevel"/>
    <w:tmpl w:val="95460568"/>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BEB07F6"/>
    <w:multiLevelType w:val="multilevel"/>
    <w:tmpl w:val="32B493A4"/>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2D673E0"/>
    <w:multiLevelType w:val="hybridMultilevel"/>
    <w:tmpl w:val="62163D0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3F196E83"/>
    <w:multiLevelType w:val="singleLevel"/>
    <w:tmpl w:val="656EA0BE"/>
    <w:lvl w:ilvl="0">
      <w:start w:val="5"/>
      <w:numFmt w:val="bullet"/>
      <w:lvlText w:val="–"/>
      <w:lvlJc w:val="left"/>
      <w:pPr>
        <w:tabs>
          <w:tab w:val="num" w:pos="360"/>
        </w:tabs>
        <w:ind w:left="360" w:hanging="360"/>
      </w:pPr>
      <w:rPr>
        <w:rFonts w:hint="default"/>
      </w:rPr>
    </w:lvl>
  </w:abstractNum>
  <w:abstractNum w:abstractNumId="10">
    <w:nsid w:val="425614EA"/>
    <w:multiLevelType w:val="multilevel"/>
    <w:tmpl w:val="EED05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5825019"/>
    <w:multiLevelType w:val="multilevel"/>
    <w:tmpl w:val="184C7832"/>
    <w:lvl w:ilvl="0">
      <w:start w:val="1"/>
      <w:numFmt w:val="decimal"/>
      <w:lvlText w:val="%1."/>
      <w:lvlJc w:val="left"/>
      <w:pPr>
        <w:tabs>
          <w:tab w:val="num" w:pos="720"/>
        </w:tabs>
        <w:ind w:left="720" w:hanging="360"/>
      </w:pPr>
      <w:rPr>
        <w:rFonts w:cs="Times New Roman" w:hint="default"/>
      </w:rPr>
    </w:lvl>
    <w:lvl w:ilvl="1">
      <w:start w:val="2"/>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5A50C50"/>
    <w:multiLevelType w:val="multilevel"/>
    <w:tmpl w:val="78804366"/>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B5542E0"/>
    <w:multiLevelType w:val="multilevel"/>
    <w:tmpl w:val="FF2CE344"/>
    <w:lvl w:ilvl="0">
      <w:start w:val="1"/>
      <w:numFmt w:val="decimal"/>
      <w:lvlText w:val="(%1)"/>
      <w:lvlJc w:val="left"/>
      <w:pPr>
        <w:tabs>
          <w:tab w:val="num" w:pos="750"/>
        </w:tabs>
        <w:ind w:left="750" w:hanging="3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E0E450C"/>
    <w:multiLevelType w:val="multilevel"/>
    <w:tmpl w:val="F6BE6D3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53522F30"/>
    <w:multiLevelType w:val="multilevel"/>
    <w:tmpl w:val="7C00B066"/>
    <w:lvl w:ilvl="0">
      <w:start w:val="7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9C40865"/>
    <w:multiLevelType w:val="multilevel"/>
    <w:tmpl w:val="5B6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D7B0151"/>
    <w:multiLevelType w:val="multilevel"/>
    <w:tmpl w:val="CBDE7E66"/>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8C64836"/>
    <w:multiLevelType w:val="multilevel"/>
    <w:tmpl w:val="2604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6D2D8E"/>
    <w:multiLevelType w:val="multilevel"/>
    <w:tmpl w:val="C6FAFA2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78E40E65"/>
    <w:multiLevelType w:val="singleLevel"/>
    <w:tmpl w:val="670A78D0"/>
    <w:lvl w:ilvl="0">
      <w:start w:val="1"/>
      <w:numFmt w:val="decimal"/>
      <w:lvlText w:val="%1."/>
      <w:legacy w:legacy="1" w:legacySpace="0" w:legacyIndent="360"/>
      <w:lvlJc w:val="left"/>
      <w:rPr>
        <w:rFonts w:ascii="Calibri" w:hAnsi="Calibri" w:cs="Calibri" w:hint="default"/>
        <w:sz w:val="20"/>
      </w:rPr>
    </w:lvl>
  </w:abstractNum>
  <w:abstractNum w:abstractNumId="21">
    <w:nsid w:val="7AB65F1F"/>
    <w:multiLevelType w:val="multilevel"/>
    <w:tmpl w:val="882C6E70"/>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DDC34A2"/>
    <w:multiLevelType w:val="singleLevel"/>
    <w:tmpl w:val="58D68B4A"/>
    <w:lvl w:ilvl="0">
      <w:start w:val="1"/>
      <w:numFmt w:val="bullet"/>
      <w:lvlText w:val=""/>
      <w:lvlJc w:val="left"/>
      <w:pPr>
        <w:tabs>
          <w:tab w:val="num" w:pos="360"/>
        </w:tabs>
        <w:ind w:left="360" w:hanging="360"/>
      </w:pPr>
      <w:rPr>
        <w:rFonts w:ascii="Wingdings" w:hAnsi="Wingdings" w:hint="default"/>
        <w:sz w:val="20"/>
      </w:rPr>
    </w:lvl>
  </w:abstractNum>
  <w:num w:numId="1">
    <w:abstractNumId w:val="22"/>
  </w:num>
  <w:num w:numId="2">
    <w:abstractNumId w:val="17"/>
  </w:num>
  <w:num w:numId="3">
    <w:abstractNumId w:val="13"/>
  </w:num>
  <w:num w:numId="4">
    <w:abstractNumId w:val="15"/>
  </w:num>
  <w:num w:numId="5">
    <w:abstractNumId w:val="14"/>
  </w:num>
  <w:num w:numId="6">
    <w:abstractNumId w:val="5"/>
  </w:num>
  <w:num w:numId="7">
    <w:abstractNumId w:val="11"/>
  </w:num>
  <w:num w:numId="8">
    <w:abstractNumId w:val="0"/>
  </w:num>
  <w:num w:numId="9">
    <w:abstractNumId w:val="9"/>
  </w:num>
  <w:num w:numId="10">
    <w:abstractNumId w:val="6"/>
  </w:num>
  <w:num w:numId="11">
    <w:abstractNumId w:val="7"/>
  </w:num>
  <w:num w:numId="12">
    <w:abstractNumId w:val="19"/>
  </w:num>
  <w:num w:numId="13">
    <w:abstractNumId w:val="2"/>
  </w:num>
  <w:num w:numId="14">
    <w:abstractNumId w:val="10"/>
  </w:num>
  <w:num w:numId="15">
    <w:abstractNumId w:val="16"/>
  </w:num>
  <w:num w:numId="16">
    <w:abstractNumId w:val="8"/>
  </w:num>
  <w:num w:numId="17">
    <w:abstractNumId w:val="3"/>
  </w:num>
  <w:num w:numId="18">
    <w:abstractNumId w:val="21"/>
  </w:num>
  <w:num w:numId="19">
    <w:abstractNumId w:val="18"/>
  </w:num>
  <w:num w:numId="20">
    <w:abstractNumId w:val="12"/>
  </w:num>
  <w:num w:numId="21">
    <w:abstractNumId w:val="1"/>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33"/>
    <w:rsid w:val="000001FF"/>
    <w:rsid w:val="00001F90"/>
    <w:rsid w:val="0001039A"/>
    <w:rsid w:val="00011969"/>
    <w:rsid w:val="00014A00"/>
    <w:rsid w:val="00033951"/>
    <w:rsid w:val="00051636"/>
    <w:rsid w:val="00060CC8"/>
    <w:rsid w:val="00060FCF"/>
    <w:rsid w:val="00072233"/>
    <w:rsid w:val="000845F7"/>
    <w:rsid w:val="000949F5"/>
    <w:rsid w:val="00096638"/>
    <w:rsid w:val="000A782A"/>
    <w:rsid w:val="000A7876"/>
    <w:rsid w:val="000B3CFB"/>
    <w:rsid w:val="000E045E"/>
    <w:rsid w:val="000E66A7"/>
    <w:rsid w:val="000F0AF6"/>
    <w:rsid w:val="000F30B5"/>
    <w:rsid w:val="00103673"/>
    <w:rsid w:val="00110E0D"/>
    <w:rsid w:val="00111181"/>
    <w:rsid w:val="00115899"/>
    <w:rsid w:val="00121091"/>
    <w:rsid w:val="00127EAD"/>
    <w:rsid w:val="00131F11"/>
    <w:rsid w:val="00140D4C"/>
    <w:rsid w:val="001437F7"/>
    <w:rsid w:val="00146628"/>
    <w:rsid w:val="001574F3"/>
    <w:rsid w:val="00157C30"/>
    <w:rsid w:val="00173F44"/>
    <w:rsid w:val="00174568"/>
    <w:rsid w:val="00174D88"/>
    <w:rsid w:val="001806D2"/>
    <w:rsid w:val="00193515"/>
    <w:rsid w:val="001955BD"/>
    <w:rsid w:val="001A04B5"/>
    <w:rsid w:val="001B38E7"/>
    <w:rsid w:val="001C0F14"/>
    <w:rsid w:val="001C3CDE"/>
    <w:rsid w:val="001C611D"/>
    <w:rsid w:val="001C7347"/>
    <w:rsid w:val="001D1ECE"/>
    <w:rsid w:val="001D41C5"/>
    <w:rsid w:val="001D585A"/>
    <w:rsid w:val="001D70C4"/>
    <w:rsid w:val="00204D59"/>
    <w:rsid w:val="00211A8B"/>
    <w:rsid w:val="00216231"/>
    <w:rsid w:val="00231D6F"/>
    <w:rsid w:val="002376D9"/>
    <w:rsid w:val="00242F54"/>
    <w:rsid w:val="00254763"/>
    <w:rsid w:val="00260D59"/>
    <w:rsid w:val="00261445"/>
    <w:rsid w:val="00265D9D"/>
    <w:rsid w:val="00266335"/>
    <w:rsid w:val="0027611D"/>
    <w:rsid w:val="00297AFE"/>
    <w:rsid w:val="002A188C"/>
    <w:rsid w:val="002B286F"/>
    <w:rsid w:val="002B3ED9"/>
    <w:rsid w:val="002B48BB"/>
    <w:rsid w:val="002C1973"/>
    <w:rsid w:val="002D24DC"/>
    <w:rsid w:val="002F34B9"/>
    <w:rsid w:val="002F6130"/>
    <w:rsid w:val="00306436"/>
    <w:rsid w:val="00306A8D"/>
    <w:rsid w:val="00312C49"/>
    <w:rsid w:val="003209F3"/>
    <w:rsid w:val="00325FD8"/>
    <w:rsid w:val="00330522"/>
    <w:rsid w:val="00335879"/>
    <w:rsid w:val="003425B7"/>
    <w:rsid w:val="00355340"/>
    <w:rsid w:val="00362782"/>
    <w:rsid w:val="00365F44"/>
    <w:rsid w:val="00382025"/>
    <w:rsid w:val="003879A5"/>
    <w:rsid w:val="00391FBC"/>
    <w:rsid w:val="003A4518"/>
    <w:rsid w:val="003A4889"/>
    <w:rsid w:val="003A4B83"/>
    <w:rsid w:val="003D503B"/>
    <w:rsid w:val="003F3DD5"/>
    <w:rsid w:val="00402BD9"/>
    <w:rsid w:val="00415F1F"/>
    <w:rsid w:val="00424552"/>
    <w:rsid w:val="00426428"/>
    <w:rsid w:val="0043088A"/>
    <w:rsid w:val="00431993"/>
    <w:rsid w:val="00446C1B"/>
    <w:rsid w:val="004476B8"/>
    <w:rsid w:val="00455C9A"/>
    <w:rsid w:val="00474406"/>
    <w:rsid w:val="00480570"/>
    <w:rsid w:val="00484EFF"/>
    <w:rsid w:val="00493598"/>
    <w:rsid w:val="00494D5F"/>
    <w:rsid w:val="004B2D29"/>
    <w:rsid w:val="004C1177"/>
    <w:rsid w:val="004E0B52"/>
    <w:rsid w:val="004E2A18"/>
    <w:rsid w:val="004F009E"/>
    <w:rsid w:val="004F157C"/>
    <w:rsid w:val="004F4AA3"/>
    <w:rsid w:val="004F5C01"/>
    <w:rsid w:val="005027FE"/>
    <w:rsid w:val="005105F2"/>
    <w:rsid w:val="00531125"/>
    <w:rsid w:val="0053276B"/>
    <w:rsid w:val="0054557C"/>
    <w:rsid w:val="005503AB"/>
    <w:rsid w:val="00553F01"/>
    <w:rsid w:val="00570E34"/>
    <w:rsid w:val="00574F17"/>
    <w:rsid w:val="00596545"/>
    <w:rsid w:val="00597F78"/>
    <w:rsid w:val="005A25F1"/>
    <w:rsid w:val="005D3476"/>
    <w:rsid w:val="005E154E"/>
    <w:rsid w:val="005E405E"/>
    <w:rsid w:val="005F188B"/>
    <w:rsid w:val="005F6C53"/>
    <w:rsid w:val="00606BB8"/>
    <w:rsid w:val="006073BE"/>
    <w:rsid w:val="00630B1A"/>
    <w:rsid w:val="00641273"/>
    <w:rsid w:val="00657D71"/>
    <w:rsid w:val="00657DF3"/>
    <w:rsid w:val="00672FFC"/>
    <w:rsid w:val="006909FE"/>
    <w:rsid w:val="0069285F"/>
    <w:rsid w:val="006B1FF7"/>
    <w:rsid w:val="006B4D10"/>
    <w:rsid w:val="006B7FCB"/>
    <w:rsid w:val="006D1462"/>
    <w:rsid w:val="006E406E"/>
    <w:rsid w:val="006F1E38"/>
    <w:rsid w:val="006F61A8"/>
    <w:rsid w:val="006F68E6"/>
    <w:rsid w:val="0070300B"/>
    <w:rsid w:val="00704806"/>
    <w:rsid w:val="00710AA8"/>
    <w:rsid w:val="00711932"/>
    <w:rsid w:val="00737CC4"/>
    <w:rsid w:val="0074538C"/>
    <w:rsid w:val="0075445B"/>
    <w:rsid w:val="0075718B"/>
    <w:rsid w:val="007603B4"/>
    <w:rsid w:val="007872CF"/>
    <w:rsid w:val="007B18CC"/>
    <w:rsid w:val="007B7ABE"/>
    <w:rsid w:val="007C453D"/>
    <w:rsid w:val="007D337B"/>
    <w:rsid w:val="007D5435"/>
    <w:rsid w:val="007E0A0A"/>
    <w:rsid w:val="007F3952"/>
    <w:rsid w:val="007F4AE7"/>
    <w:rsid w:val="0080403B"/>
    <w:rsid w:val="008062BE"/>
    <w:rsid w:val="008157A9"/>
    <w:rsid w:val="00820FF3"/>
    <w:rsid w:val="00824D7F"/>
    <w:rsid w:val="00837678"/>
    <w:rsid w:val="0084362C"/>
    <w:rsid w:val="008646D2"/>
    <w:rsid w:val="00883157"/>
    <w:rsid w:val="00887CEE"/>
    <w:rsid w:val="00893A7E"/>
    <w:rsid w:val="00894F2C"/>
    <w:rsid w:val="00896C7B"/>
    <w:rsid w:val="008A4AEC"/>
    <w:rsid w:val="008C2FC5"/>
    <w:rsid w:val="008C31EC"/>
    <w:rsid w:val="008C34AE"/>
    <w:rsid w:val="008C4C93"/>
    <w:rsid w:val="008D086A"/>
    <w:rsid w:val="008D12B7"/>
    <w:rsid w:val="008E033A"/>
    <w:rsid w:val="008E3636"/>
    <w:rsid w:val="008F3F6B"/>
    <w:rsid w:val="009054FC"/>
    <w:rsid w:val="0091088C"/>
    <w:rsid w:val="00932725"/>
    <w:rsid w:val="0093319A"/>
    <w:rsid w:val="0094010A"/>
    <w:rsid w:val="00954FF1"/>
    <w:rsid w:val="0096251A"/>
    <w:rsid w:val="00967383"/>
    <w:rsid w:val="0098134D"/>
    <w:rsid w:val="009923EF"/>
    <w:rsid w:val="009A4EAE"/>
    <w:rsid w:val="009A5C5E"/>
    <w:rsid w:val="009C326B"/>
    <w:rsid w:val="009C3661"/>
    <w:rsid w:val="00A3191F"/>
    <w:rsid w:val="00A32671"/>
    <w:rsid w:val="00A627EC"/>
    <w:rsid w:val="00A6401F"/>
    <w:rsid w:val="00A67F72"/>
    <w:rsid w:val="00A74944"/>
    <w:rsid w:val="00A82A93"/>
    <w:rsid w:val="00A87077"/>
    <w:rsid w:val="00AC66D5"/>
    <w:rsid w:val="00AE1421"/>
    <w:rsid w:val="00AE1ED8"/>
    <w:rsid w:val="00AE4E85"/>
    <w:rsid w:val="00AE7584"/>
    <w:rsid w:val="00AF01F1"/>
    <w:rsid w:val="00AF14BC"/>
    <w:rsid w:val="00B0106A"/>
    <w:rsid w:val="00B1029A"/>
    <w:rsid w:val="00B22F51"/>
    <w:rsid w:val="00B33DD8"/>
    <w:rsid w:val="00B42BA2"/>
    <w:rsid w:val="00B51288"/>
    <w:rsid w:val="00B52936"/>
    <w:rsid w:val="00B663AD"/>
    <w:rsid w:val="00B76F0C"/>
    <w:rsid w:val="00BB0476"/>
    <w:rsid w:val="00BC4703"/>
    <w:rsid w:val="00BD44C5"/>
    <w:rsid w:val="00BE37E5"/>
    <w:rsid w:val="00BF1A86"/>
    <w:rsid w:val="00C00EA1"/>
    <w:rsid w:val="00C051DE"/>
    <w:rsid w:val="00C07A7A"/>
    <w:rsid w:val="00C10957"/>
    <w:rsid w:val="00C21D25"/>
    <w:rsid w:val="00C40ABE"/>
    <w:rsid w:val="00C557B3"/>
    <w:rsid w:val="00C67814"/>
    <w:rsid w:val="00C96747"/>
    <w:rsid w:val="00CC3231"/>
    <w:rsid w:val="00CC69FA"/>
    <w:rsid w:val="00CD5369"/>
    <w:rsid w:val="00CE2AE6"/>
    <w:rsid w:val="00D060CF"/>
    <w:rsid w:val="00D1610E"/>
    <w:rsid w:val="00D26415"/>
    <w:rsid w:val="00D40956"/>
    <w:rsid w:val="00D464C3"/>
    <w:rsid w:val="00D62C07"/>
    <w:rsid w:val="00D64FDD"/>
    <w:rsid w:val="00D9742D"/>
    <w:rsid w:val="00DC6870"/>
    <w:rsid w:val="00DD16ED"/>
    <w:rsid w:val="00DE55D3"/>
    <w:rsid w:val="00DF0ED3"/>
    <w:rsid w:val="00E00DB2"/>
    <w:rsid w:val="00E02771"/>
    <w:rsid w:val="00E2282A"/>
    <w:rsid w:val="00E25BDE"/>
    <w:rsid w:val="00E26982"/>
    <w:rsid w:val="00E279DD"/>
    <w:rsid w:val="00E3342C"/>
    <w:rsid w:val="00E34367"/>
    <w:rsid w:val="00E545EB"/>
    <w:rsid w:val="00E57933"/>
    <w:rsid w:val="00E821D0"/>
    <w:rsid w:val="00E92020"/>
    <w:rsid w:val="00E93B0C"/>
    <w:rsid w:val="00EA0185"/>
    <w:rsid w:val="00EB7478"/>
    <w:rsid w:val="00EC6065"/>
    <w:rsid w:val="00ED7A6D"/>
    <w:rsid w:val="00F11F4D"/>
    <w:rsid w:val="00F13408"/>
    <w:rsid w:val="00F20777"/>
    <w:rsid w:val="00F41E50"/>
    <w:rsid w:val="00F525B4"/>
    <w:rsid w:val="00F66BD8"/>
    <w:rsid w:val="00F84CBE"/>
    <w:rsid w:val="00F87950"/>
    <w:rsid w:val="00F94262"/>
    <w:rsid w:val="00FA0768"/>
    <w:rsid w:val="00FA07B5"/>
    <w:rsid w:val="00FA2BE0"/>
    <w:rsid w:val="00FA7EB9"/>
    <w:rsid w:val="00FE3B7E"/>
    <w:rsid w:val="00FE7863"/>
    <w:rsid w:val="00FF2D31"/>
    <w:rsid w:val="00FF4E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352F7B3-9F87-4135-A992-B2945F31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5F1"/>
    <w:pPr>
      <w:spacing w:after="0" w:line="240" w:lineRule="auto"/>
    </w:pPr>
    <w:rPr>
      <w:sz w:val="24"/>
      <w:szCs w:val="24"/>
      <w:lang w:eastAsia="ru-RU"/>
    </w:rPr>
  </w:style>
  <w:style w:type="paragraph" w:styleId="1">
    <w:name w:val="heading 1"/>
    <w:basedOn w:val="a"/>
    <w:next w:val="a"/>
    <w:link w:val="10"/>
    <w:uiPriority w:val="99"/>
    <w:qFormat/>
    <w:rsid w:val="005A25F1"/>
    <w:pPr>
      <w:keepNext/>
      <w:outlineLvl w:val="0"/>
    </w:pPr>
    <w:rPr>
      <w:b/>
      <w:bCs/>
      <w:lang w:val="en-GB" w:eastAsia="uk-UA"/>
    </w:rPr>
  </w:style>
  <w:style w:type="paragraph" w:styleId="2">
    <w:name w:val="heading 2"/>
    <w:basedOn w:val="a"/>
    <w:next w:val="a"/>
    <w:link w:val="20"/>
    <w:uiPriority w:val="99"/>
    <w:qFormat/>
    <w:rsid w:val="005A25F1"/>
    <w:pPr>
      <w:keepNext/>
      <w:ind w:firstLine="851"/>
      <w:jc w:val="center"/>
      <w:outlineLvl w:val="1"/>
    </w:pPr>
    <w:rPr>
      <w:b/>
      <w:bCs/>
      <w:lang w:eastAsia="uk-UA"/>
    </w:rPr>
  </w:style>
  <w:style w:type="paragraph" w:styleId="4">
    <w:name w:val="heading 4"/>
    <w:basedOn w:val="a"/>
    <w:next w:val="a"/>
    <w:link w:val="40"/>
    <w:uiPriority w:val="99"/>
    <w:qFormat/>
    <w:rsid w:val="005A25F1"/>
    <w:pPr>
      <w:keepNext/>
      <w:jc w:val="center"/>
      <w:outlineLvl w:val="3"/>
    </w:pPr>
    <w:rPr>
      <w:rFonts w:ascii="Arial" w:hAnsi="Arial" w:cs="Arial"/>
      <w:b/>
      <w:bCs/>
      <w:noProof/>
      <w:u w:val="single"/>
      <w:lang w:val="ru-RU" w:eastAsia="uk-U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A25F1"/>
    <w:rPr>
      <w:rFonts w:ascii="Calibri Light" w:hAnsi="Calibri Light" w:cs="Times New Roman"/>
      <w:b/>
      <w:bCs/>
      <w:kern w:val="32"/>
      <w:sz w:val="32"/>
      <w:szCs w:val="32"/>
      <w:lang w:val="x-none" w:eastAsia="ru-RU"/>
    </w:rPr>
  </w:style>
  <w:style w:type="character" w:customStyle="1" w:styleId="20">
    <w:name w:val="Заголовок 2 Знак"/>
    <w:basedOn w:val="a0"/>
    <w:link w:val="2"/>
    <w:uiPriority w:val="99"/>
    <w:semiHidden/>
    <w:locked/>
    <w:rsid w:val="005A25F1"/>
    <w:rPr>
      <w:rFonts w:ascii="Calibri Light" w:hAnsi="Calibri Light" w:cs="Times New Roman"/>
      <w:b/>
      <w:bCs/>
      <w:i/>
      <w:iCs/>
      <w:sz w:val="28"/>
      <w:szCs w:val="28"/>
      <w:lang w:val="x-none" w:eastAsia="ru-RU"/>
    </w:rPr>
  </w:style>
  <w:style w:type="character" w:customStyle="1" w:styleId="40">
    <w:name w:val="Заголовок 4 Знак"/>
    <w:basedOn w:val="a0"/>
    <w:link w:val="4"/>
    <w:uiPriority w:val="99"/>
    <w:semiHidden/>
    <w:locked/>
    <w:rsid w:val="005A25F1"/>
    <w:rPr>
      <w:rFonts w:ascii="Calibri" w:hAnsi="Calibri" w:cs="Times New Roman"/>
      <w:b/>
      <w:bCs/>
      <w:sz w:val="28"/>
      <w:szCs w:val="28"/>
      <w:lang w:val="x-none" w:eastAsia="ru-RU"/>
    </w:rPr>
  </w:style>
  <w:style w:type="paragraph" w:styleId="a3">
    <w:name w:val="Title"/>
    <w:basedOn w:val="a"/>
    <w:link w:val="a4"/>
    <w:uiPriority w:val="99"/>
    <w:qFormat/>
    <w:rsid w:val="005A25F1"/>
    <w:pPr>
      <w:jc w:val="center"/>
    </w:pPr>
    <w:rPr>
      <w:rFonts w:ascii="Arial" w:hAnsi="Arial" w:cs="Arial"/>
      <w:b/>
      <w:bCs/>
      <w:noProof/>
      <w:sz w:val="40"/>
      <w:szCs w:val="40"/>
      <w:lang w:val="ru-RU" w:eastAsia="uk-UA"/>
    </w:rPr>
  </w:style>
  <w:style w:type="character" w:customStyle="1" w:styleId="a4">
    <w:name w:val="Назва Знак"/>
    <w:basedOn w:val="a0"/>
    <w:link w:val="a3"/>
    <w:uiPriority w:val="99"/>
    <w:locked/>
    <w:rsid w:val="005A25F1"/>
    <w:rPr>
      <w:rFonts w:ascii="Calibri Light" w:hAnsi="Calibri Light" w:cs="Times New Roman"/>
      <w:b/>
      <w:bCs/>
      <w:kern w:val="28"/>
      <w:sz w:val="32"/>
      <w:szCs w:val="32"/>
      <w:lang w:val="x-none" w:eastAsia="ru-RU"/>
    </w:rPr>
  </w:style>
  <w:style w:type="paragraph" w:customStyle="1" w:styleId="Ttulo1">
    <w:name w:val="Título 1"/>
    <w:basedOn w:val="a"/>
    <w:next w:val="a"/>
    <w:uiPriority w:val="99"/>
    <w:rsid w:val="005A25F1"/>
    <w:pPr>
      <w:keepNext/>
      <w:widowControl w:val="0"/>
    </w:pPr>
    <w:rPr>
      <w:b/>
      <w:bCs/>
      <w:sz w:val="20"/>
      <w:szCs w:val="20"/>
      <w:lang w:val="en-GB" w:eastAsia="uk-UA"/>
    </w:rPr>
  </w:style>
  <w:style w:type="paragraph" w:customStyle="1" w:styleId="Topic">
    <w:name w:val="Topic"/>
    <w:basedOn w:val="a"/>
    <w:uiPriority w:val="99"/>
    <w:rsid w:val="005A25F1"/>
    <w:pPr>
      <w:widowControl w:val="0"/>
      <w:pBdr>
        <w:top w:val="single" w:sz="12" w:space="1" w:color="auto"/>
        <w:bottom w:val="single" w:sz="6" w:space="1" w:color="auto"/>
      </w:pBdr>
      <w:shd w:val="pct12" w:color="auto" w:fill="auto"/>
      <w:tabs>
        <w:tab w:val="left" w:pos="1440"/>
      </w:tabs>
    </w:pPr>
    <w:rPr>
      <w:rFonts w:ascii="Arial" w:hAnsi="Arial" w:cs="Arial"/>
      <w:b/>
      <w:bCs/>
      <w:i/>
      <w:iCs/>
      <w:lang w:val="en-GB" w:eastAsia="uk-UA"/>
    </w:rPr>
  </w:style>
  <w:style w:type="paragraph" w:customStyle="1" w:styleId="ApplicantName">
    <w:name w:val="Applicant Name"/>
    <w:basedOn w:val="a"/>
    <w:uiPriority w:val="99"/>
    <w:rsid w:val="005A25F1"/>
    <w:pPr>
      <w:widowControl w:val="0"/>
      <w:spacing w:after="120"/>
      <w:ind w:left="144" w:right="144"/>
    </w:pPr>
    <w:rPr>
      <w:rFonts w:ascii="Arial" w:hAnsi="Arial" w:cs="Arial"/>
      <w:b/>
      <w:bCs/>
      <w:caps/>
      <w:lang w:val="en-GB" w:eastAsia="uk-UA"/>
    </w:rPr>
  </w:style>
  <w:style w:type="paragraph" w:customStyle="1" w:styleId="QuestText">
    <w:name w:val="QuestText"/>
    <w:basedOn w:val="a5"/>
    <w:uiPriority w:val="99"/>
    <w:rsid w:val="005A25F1"/>
    <w:pPr>
      <w:tabs>
        <w:tab w:val="left" w:pos="4428"/>
        <w:tab w:val="right" w:pos="7689"/>
      </w:tabs>
      <w:spacing w:before="60" w:after="60"/>
    </w:pPr>
    <w:rPr>
      <w:rFonts w:ascii="Arial" w:hAnsi="Arial" w:cs="Arial"/>
      <w:b w:val="0"/>
      <w:bCs w:val="0"/>
    </w:rPr>
  </w:style>
  <w:style w:type="paragraph" w:styleId="a5">
    <w:name w:val="caption"/>
    <w:basedOn w:val="a"/>
    <w:next w:val="a"/>
    <w:uiPriority w:val="99"/>
    <w:qFormat/>
    <w:rsid w:val="005A25F1"/>
    <w:pPr>
      <w:widowControl w:val="0"/>
      <w:spacing w:before="120" w:after="120"/>
    </w:pPr>
    <w:rPr>
      <w:b/>
      <w:bCs/>
      <w:sz w:val="20"/>
      <w:szCs w:val="20"/>
      <w:lang w:val="en-GB" w:eastAsia="uk-UA"/>
    </w:rPr>
  </w:style>
  <w:style w:type="paragraph" w:customStyle="1" w:styleId="Language">
    <w:name w:val="Language"/>
    <w:uiPriority w:val="99"/>
    <w:rsid w:val="005A25F1"/>
    <w:pPr>
      <w:widowControl w:val="0"/>
      <w:spacing w:after="0" w:line="240" w:lineRule="auto"/>
      <w:ind w:left="144" w:right="144"/>
    </w:pPr>
    <w:rPr>
      <w:rFonts w:ascii="Arial" w:hAnsi="Arial" w:cs="Arial"/>
      <w:b/>
      <w:bCs/>
      <w:caps/>
      <w:lang w:val="en-GB"/>
    </w:rPr>
  </w:style>
  <w:style w:type="paragraph" w:customStyle="1" w:styleId="Style1">
    <w:name w:val="Style1"/>
    <w:basedOn w:val="a"/>
    <w:uiPriority w:val="99"/>
    <w:rsid w:val="005A25F1"/>
    <w:pPr>
      <w:widowControl w:val="0"/>
      <w:pBdr>
        <w:top w:val="single" w:sz="6" w:space="1" w:color="auto" w:shadow="1"/>
        <w:left w:val="single" w:sz="6" w:space="1" w:color="auto" w:shadow="1"/>
        <w:bottom w:val="single" w:sz="6" w:space="1" w:color="auto" w:shadow="1"/>
        <w:right w:val="single" w:sz="6" w:space="1" w:color="auto" w:shadow="1"/>
      </w:pBdr>
      <w:shd w:val="pct12" w:color="auto" w:fill="auto"/>
    </w:pPr>
    <w:rPr>
      <w:rFonts w:ascii="Helvetica" w:hAnsi="Helvetica" w:cs="Helvetica"/>
      <w:b/>
      <w:bCs/>
      <w:lang w:val="en-GB" w:eastAsia="uk-UA"/>
    </w:rPr>
  </w:style>
  <w:style w:type="paragraph" w:styleId="a6">
    <w:name w:val="header"/>
    <w:basedOn w:val="a"/>
    <w:link w:val="a7"/>
    <w:uiPriority w:val="99"/>
    <w:rsid w:val="005A25F1"/>
    <w:pPr>
      <w:widowControl w:val="0"/>
      <w:tabs>
        <w:tab w:val="center" w:pos="4536"/>
        <w:tab w:val="right" w:pos="9072"/>
      </w:tabs>
    </w:pPr>
    <w:rPr>
      <w:sz w:val="20"/>
      <w:szCs w:val="20"/>
      <w:lang w:val="en-GB" w:eastAsia="uk-UA"/>
    </w:rPr>
  </w:style>
  <w:style w:type="character" w:customStyle="1" w:styleId="a7">
    <w:name w:val="Верхній колонтитул Знак"/>
    <w:basedOn w:val="a0"/>
    <w:link w:val="a6"/>
    <w:uiPriority w:val="99"/>
    <w:semiHidden/>
    <w:locked/>
    <w:rsid w:val="005A25F1"/>
    <w:rPr>
      <w:rFonts w:cs="Times New Roman"/>
      <w:sz w:val="24"/>
      <w:szCs w:val="24"/>
      <w:lang w:val="x-none" w:eastAsia="ru-RU"/>
    </w:rPr>
  </w:style>
  <w:style w:type="paragraph" w:styleId="a8">
    <w:name w:val="footer"/>
    <w:basedOn w:val="a"/>
    <w:link w:val="a9"/>
    <w:uiPriority w:val="99"/>
    <w:rsid w:val="005A25F1"/>
    <w:pPr>
      <w:widowControl w:val="0"/>
      <w:tabs>
        <w:tab w:val="center" w:pos="4536"/>
        <w:tab w:val="right" w:pos="9072"/>
      </w:tabs>
    </w:pPr>
    <w:rPr>
      <w:sz w:val="20"/>
      <w:szCs w:val="20"/>
      <w:lang w:val="en-GB" w:eastAsia="uk-UA"/>
    </w:rPr>
  </w:style>
  <w:style w:type="character" w:customStyle="1" w:styleId="a9">
    <w:name w:val="Нижній колонтитул Знак"/>
    <w:basedOn w:val="a0"/>
    <w:link w:val="a8"/>
    <w:uiPriority w:val="99"/>
    <w:semiHidden/>
    <w:locked/>
    <w:rsid w:val="005A25F1"/>
    <w:rPr>
      <w:rFonts w:cs="Times New Roman"/>
      <w:sz w:val="24"/>
      <w:szCs w:val="24"/>
      <w:lang w:val="x-none" w:eastAsia="ru-RU"/>
    </w:rPr>
  </w:style>
  <w:style w:type="paragraph" w:styleId="aa">
    <w:name w:val="Body Text Indent"/>
    <w:basedOn w:val="a"/>
    <w:link w:val="ab"/>
    <w:uiPriority w:val="99"/>
    <w:rsid w:val="005A25F1"/>
    <w:pPr>
      <w:ind w:firstLine="851"/>
      <w:jc w:val="both"/>
    </w:pPr>
    <w:rPr>
      <w:lang w:eastAsia="uk-UA"/>
    </w:rPr>
  </w:style>
  <w:style w:type="character" w:customStyle="1" w:styleId="ab">
    <w:name w:val="Основний текст з відступом Знак"/>
    <w:basedOn w:val="a0"/>
    <w:link w:val="aa"/>
    <w:uiPriority w:val="99"/>
    <w:semiHidden/>
    <w:locked/>
    <w:rsid w:val="005A25F1"/>
    <w:rPr>
      <w:rFonts w:cs="Times New Roman"/>
      <w:sz w:val="24"/>
      <w:szCs w:val="24"/>
      <w:lang w:val="x-none" w:eastAsia="ru-RU"/>
    </w:rPr>
  </w:style>
  <w:style w:type="paragraph" w:styleId="ac">
    <w:name w:val="Body Text"/>
    <w:basedOn w:val="a"/>
    <w:link w:val="ad"/>
    <w:uiPriority w:val="99"/>
    <w:rsid w:val="005A25F1"/>
    <w:rPr>
      <w:rFonts w:ascii="Arial" w:hAnsi="Arial" w:cs="Arial"/>
      <w:sz w:val="20"/>
      <w:szCs w:val="20"/>
      <w:lang w:val="de-DE" w:eastAsia="uk-UA"/>
    </w:rPr>
  </w:style>
  <w:style w:type="character" w:customStyle="1" w:styleId="ad">
    <w:name w:val="Основний текст Знак"/>
    <w:basedOn w:val="a0"/>
    <w:link w:val="ac"/>
    <w:uiPriority w:val="99"/>
    <w:semiHidden/>
    <w:locked/>
    <w:rsid w:val="005A25F1"/>
    <w:rPr>
      <w:rFonts w:cs="Times New Roman"/>
      <w:sz w:val="24"/>
      <w:szCs w:val="24"/>
      <w:lang w:val="x-none" w:eastAsia="ru-RU"/>
    </w:rPr>
  </w:style>
  <w:style w:type="paragraph" w:styleId="21">
    <w:name w:val="Body Text 2"/>
    <w:basedOn w:val="a"/>
    <w:link w:val="22"/>
    <w:uiPriority w:val="99"/>
    <w:rsid w:val="005A25F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178" w:lineRule="atLeast"/>
      <w:jc w:val="both"/>
    </w:pPr>
    <w:rPr>
      <w:rFonts w:ascii="1251 Times" w:hAnsi="1251 Times" w:cs="1251 Times"/>
      <w:sz w:val="22"/>
      <w:szCs w:val="22"/>
      <w:lang w:val="ru-RU"/>
    </w:rPr>
  </w:style>
  <w:style w:type="character" w:customStyle="1" w:styleId="22">
    <w:name w:val="Основний текст 2 Знак"/>
    <w:basedOn w:val="a0"/>
    <w:link w:val="21"/>
    <w:uiPriority w:val="99"/>
    <w:semiHidden/>
    <w:locked/>
    <w:rsid w:val="005A25F1"/>
    <w:rPr>
      <w:rFonts w:cs="Times New Roman"/>
      <w:sz w:val="24"/>
      <w:szCs w:val="24"/>
      <w:lang w:val="x-none" w:eastAsia="ru-RU"/>
    </w:rPr>
  </w:style>
  <w:style w:type="paragraph" w:styleId="3">
    <w:name w:val="Body Text 3"/>
    <w:basedOn w:val="a"/>
    <w:link w:val="30"/>
    <w:uiPriority w:val="99"/>
    <w:rsid w:val="005A25F1"/>
    <w:pPr>
      <w:jc w:val="both"/>
    </w:pPr>
    <w:rPr>
      <w:lang w:eastAsia="uk-UA"/>
    </w:rPr>
  </w:style>
  <w:style w:type="character" w:customStyle="1" w:styleId="30">
    <w:name w:val="Основний текст 3 Знак"/>
    <w:basedOn w:val="a0"/>
    <w:link w:val="3"/>
    <w:uiPriority w:val="99"/>
    <w:semiHidden/>
    <w:locked/>
    <w:rsid w:val="005A25F1"/>
    <w:rPr>
      <w:rFonts w:cs="Times New Roman"/>
      <w:sz w:val="16"/>
      <w:szCs w:val="16"/>
      <w:lang w:val="x-none" w:eastAsia="ru-RU"/>
    </w:rPr>
  </w:style>
  <w:style w:type="character" w:styleId="ae">
    <w:name w:val="Hyperlink"/>
    <w:basedOn w:val="a0"/>
    <w:uiPriority w:val="99"/>
    <w:rsid w:val="005A25F1"/>
    <w:rPr>
      <w:rFonts w:cs="Times New Roman"/>
      <w:color w:val="0000FF"/>
      <w:u w:val="single"/>
    </w:rPr>
  </w:style>
  <w:style w:type="paragraph" w:styleId="23">
    <w:name w:val="Body Text Indent 2"/>
    <w:basedOn w:val="a"/>
    <w:link w:val="24"/>
    <w:uiPriority w:val="99"/>
    <w:rsid w:val="005A25F1"/>
    <w:pPr>
      <w:ind w:left="360"/>
    </w:pPr>
    <w:rPr>
      <w:sz w:val="26"/>
      <w:szCs w:val="26"/>
      <w:lang w:eastAsia="uk-UA"/>
    </w:rPr>
  </w:style>
  <w:style w:type="character" w:customStyle="1" w:styleId="24">
    <w:name w:val="Основний текст з відступом 2 Знак"/>
    <w:basedOn w:val="a0"/>
    <w:link w:val="23"/>
    <w:uiPriority w:val="99"/>
    <w:semiHidden/>
    <w:locked/>
    <w:rsid w:val="005A25F1"/>
    <w:rPr>
      <w:rFonts w:cs="Times New Roman"/>
      <w:sz w:val="24"/>
      <w:szCs w:val="24"/>
      <w:lang w:val="x-none" w:eastAsia="ru-RU"/>
    </w:rPr>
  </w:style>
  <w:style w:type="character" w:styleId="af">
    <w:name w:val="page number"/>
    <w:basedOn w:val="a0"/>
    <w:uiPriority w:val="99"/>
    <w:rsid w:val="00597F78"/>
    <w:rPr>
      <w:rFonts w:cs="Times New Roman"/>
    </w:rPr>
  </w:style>
  <w:style w:type="paragraph" w:styleId="af0">
    <w:name w:val="Balloon Text"/>
    <w:basedOn w:val="a"/>
    <w:link w:val="af1"/>
    <w:uiPriority w:val="99"/>
    <w:semiHidden/>
    <w:rsid w:val="00641273"/>
    <w:rPr>
      <w:rFonts w:ascii="Tahoma" w:hAnsi="Tahoma" w:cs="Tahoma"/>
      <w:sz w:val="16"/>
      <w:szCs w:val="16"/>
      <w:lang w:val="ru-RU" w:eastAsia="uk-UA"/>
    </w:rPr>
  </w:style>
  <w:style w:type="character" w:customStyle="1" w:styleId="af1">
    <w:name w:val="Текст у виносці Знак"/>
    <w:basedOn w:val="a0"/>
    <w:link w:val="af0"/>
    <w:uiPriority w:val="99"/>
    <w:semiHidden/>
    <w:locked/>
    <w:rsid w:val="005A25F1"/>
    <w:rPr>
      <w:rFonts w:ascii="Segoe UI" w:hAnsi="Segoe UI" w:cs="Segoe UI"/>
      <w:sz w:val="18"/>
      <w:szCs w:val="18"/>
      <w:lang w:val="x-none" w:eastAsia="ru-RU"/>
    </w:rPr>
  </w:style>
  <w:style w:type="paragraph" w:styleId="HTML">
    <w:name w:val="HTML Preformatted"/>
    <w:basedOn w:val="a"/>
    <w:link w:val="HTML0"/>
    <w:uiPriority w:val="99"/>
    <w:rsid w:val="0055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locked/>
    <w:rsid w:val="005A25F1"/>
    <w:rPr>
      <w:rFonts w:ascii="Courier New" w:hAnsi="Courier New" w:cs="Courier New"/>
      <w:sz w:val="20"/>
      <w:szCs w:val="20"/>
      <w:lang w:val="x-none" w:eastAsia="ru-RU"/>
    </w:rPr>
  </w:style>
  <w:style w:type="paragraph" w:customStyle="1" w:styleId="af2">
    <w:name w:val="Òåêñò"/>
    <w:uiPriority w:val="99"/>
    <w:rsid w:val="00DD16ED"/>
    <w:pPr>
      <w:widowControl w:val="0"/>
      <w:spacing w:after="0" w:line="210" w:lineRule="atLeast"/>
      <w:ind w:firstLine="454"/>
      <w:jc w:val="both"/>
    </w:pPr>
    <w:rPr>
      <w:color w:val="000000"/>
      <w:sz w:val="20"/>
      <w:szCs w:val="20"/>
      <w:lang w:val="en-US"/>
    </w:rPr>
  </w:style>
  <w:style w:type="paragraph" w:customStyle="1" w:styleId="31">
    <w:name w:val="Ïîäçàã3"/>
    <w:basedOn w:val="a"/>
    <w:uiPriority w:val="99"/>
    <w:rsid w:val="00DD16ED"/>
    <w:pPr>
      <w:widowControl w:val="0"/>
      <w:spacing w:before="113" w:after="57" w:line="210" w:lineRule="atLeast"/>
      <w:jc w:val="center"/>
    </w:pPr>
    <w:rPr>
      <w:b/>
      <w:bCs/>
      <w:sz w:val="20"/>
      <w:szCs w:val="20"/>
      <w:lang w:val="en-US" w:eastAsia="uk-UA"/>
    </w:rPr>
  </w:style>
  <w:style w:type="paragraph" w:styleId="af3">
    <w:name w:val="Normal (Web)"/>
    <w:basedOn w:val="a"/>
    <w:uiPriority w:val="99"/>
    <w:rsid w:val="000E045E"/>
    <w:pPr>
      <w:spacing w:before="100" w:beforeAutospacing="1" w:after="100" w:afterAutospacing="1"/>
    </w:pPr>
    <w:rPr>
      <w:lang w:eastAsia="uk-UA"/>
    </w:rPr>
  </w:style>
  <w:style w:type="paragraph" w:styleId="af4">
    <w:name w:val="footnote text"/>
    <w:basedOn w:val="a"/>
    <w:link w:val="af5"/>
    <w:uiPriority w:val="99"/>
    <w:semiHidden/>
    <w:rsid w:val="003D503B"/>
    <w:rPr>
      <w:sz w:val="20"/>
      <w:szCs w:val="20"/>
      <w:lang w:val="ru-RU"/>
    </w:rPr>
  </w:style>
  <w:style w:type="character" w:customStyle="1" w:styleId="af5">
    <w:name w:val="Текст виноски Знак"/>
    <w:basedOn w:val="a0"/>
    <w:link w:val="af4"/>
    <w:uiPriority w:val="99"/>
    <w:semiHidden/>
    <w:locked/>
    <w:rsid w:val="005A25F1"/>
    <w:rPr>
      <w:rFonts w:cs="Times New Roman"/>
      <w:sz w:val="20"/>
      <w:szCs w:val="20"/>
      <w:lang w:val="x-none" w:eastAsia="ru-RU"/>
    </w:rPr>
  </w:style>
  <w:style w:type="character" w:styleId="af6">
    <w:name w:val="footnote reference"/>
    <w:basedOn w:val="a0"/>
    <w:uiPriority w:val="99"/>
    <w:semiHidden/>
    <w:rsid w:val="003D503B"/>
    <w:rPr>
      <w:rFonts w:cs="Times New Roman"/>
      <w:vertAlign w:val="superscript"/>
    </w:rPr>
  </w:style>
  <w:style w:type="paragraph" w:customStyle="1" w:styleId="L1">
    <w:name w:val="L1"/>
    <w:basedOn w:val="a"/>
    <w:uiPriority w:val="99"/>
    <w:rsid w:val="00E57933"/>
    <w:pPr>
      <w:widowControl w:val="0"/>
      <w:numPr>
        <w:numId w:val="13"/>
      </w:numPr>
      <w:spacing w:after="240"/>
      <w:jc w:val="both"/>
    </w:pPr>
    <w:rPr>
      <w:rFonts w:ascii="NTTimes/Cyrillic" w:hAnsi="NTTimes/Cyrillic" w:cs="NTTimes/Cyrillic"/>
      <w:b/>
      <w:bCs/>
      <w:lang w:val="en-GB" w:eastAsia="en-US"/>
    </w:rPr>
  </w:style>
  <w:style w:type="paragraph" w:customStyle="1" w:styleId="L2">
    <w:name w:val="L2"/>
    <w:basedOn w:val="a"/>
    <w:uiPriority w:val="99"/>
    <w:rsid w:val="00E57933"/>
    <w:pPr>
      <w:widowControl w:val="0"/>
      <w:numPr>
        <w:ilvl w:val="1"/>
        <w:numId w:val="13"/>
      </w:numPr>
      <w:spacing w:after="240"/>
      <w:jc w:val="both"/>
    </w:pPr>
    <w:rPr>
      <w:rFonts w:ascii="NTTimes/Cyrillic" w:hAnsi="NTTimes/Cyrillic" w:cs="NTTimes/Cyrillic"/>
      <w:lang w:val="en-GB" w:eastAsia="en-US"/>
    </w:rPr>
  </w:style>
  <w:style w:type="paragraph" w:customStyle="1" w:styleId="L3">
    <w:name w:val="L3"/>
    <w:basedOn w:val="a"/>
    <w:uiPriority w:val="99"/>
    <w:rsid w:val="00E57933"/>
    <w:pPr>
      <w:widowControl w:val="0"/>
      <w:numPr>
        <w:ilvl w:val="2"/>
        <w:numId w:val="13"/>
      </w:numPr>
      <w:spacing w:after="240"/>
      <w:jc w:val="both"/>
    </w:pPr>
    <w:rPr>
      <w:rFonts w:ascii="NTTimes/Cyrillic" w:hAnsi="NTTimes/Cyrillic" w:cs="NTTimes/Cyrillic"/>
      <w:lang w:val="en-GB" w:eastAsia="en-US"/>
    </w:rPr>
  </w:style>
  <w:style w:type="paragraph" w:customStyle="1" w:styleId="L4">
    <w:name w:val="L4"/>
    <w:basedOn w:val="a"/>
    <w:uiPriority w:val="99"/>
    <w:rsid w:val="00E57933"/>
    <w:pPr>
      <w:widowControl w:val="0"/>
      <w:numPr>
        <w:ilvl w:val="3"/>
        <w:numId w:val="13"/>
      </w:numPr>
      <w:spacing w:after="240"/>
      <w:jc w:val="both"/>
    </w:pPr>
    <w:rPr>
      <w:rFonts w:ascii="NTTimes/Cyrillic" w:hAnsi="NTTimes/Cyrillic" w:cs="NTTimes/Cyrillic"/>
      <w:lang w:val="en-GB" w:eastAsia="en-US"/>
    </w:rPr>
  </w:style>
  <w:style w:type="paragraph" w:customStyle="1" w:styleId="L5">
    <w:name w:val="L5"/>
    <w:basedOn w:val="a"/>
    <w:uiPriority w:val="99"/>
    <w:rsid w:val="00E57933"/>
    <w:pPr>
      <w:widowControl w:val="0"/>
      <w:numPr>
        <w:ilvl w:val="4"/>
        <w:numId w:val="13"/>
      </w:numPr>
      <w:spacing w:after="240"/>
      <w:jc w:val="both"/>
    </w:pPr>
    <w:rPr>
      <w:rFonts w:ascii="NTTimes/Cyrillic" w:hAnsi="NTTimes/Cyrillic" w:cs="NTTimes/Cyrillic"/>
      <w:lang w:val="en-GB" w:eastAsia="en-US"/>
    </w:rPr>
  </w:style>
  <w:style w:type="paragraph" w:customStyle="1" w:styleId="L6">
    <w:name w:val="L6"/>
    <w:basedOn w:val="a"/>
    <w:uiPriority w:val="99"/>
    <w:rsid w:val="00E57933"/>
    <w:pPr>
      <w:widowControl w:val="0"/>
      <w:numPr>
        <w:ilvl w:val="5"/>
        <w:numId w:val="13"/>
      </w:numPr>
      <w:tabs>
        <w:tab w:val="left" w:pos="4253"/>
      </w:tabs>
      <w:spacing w:after="240"/>
      <w:jc w:val="both"/>
    </w:pPr>
    <w:rPr>
      <w:rFonts w:ascii="NTTimes/Cyrillic" w:hAnsi="NTTimes/Cyrillic" w:cs="NTTimes/Cyrillic"/>
      <w:lang w:val="en-GB" w:eastAsia="en-US"/>
    </w:rPr>
  </w:style>
  <w:style w:type="paragraph" w:customStyle="1" w:styleId="L7">
    <w:name w:val="L7"/>
    <w:basedOn w:val="a"/>
    <w:uiPriority w:val="99"/>
    <w:rsid w:val="00E57933"/>
    <w:pPr>
      <w:widowControl w:val="0"/>
      <w:numPr>
        <w:ilvl w:val="6"/>
        <w:numId w:val="13"/>
      </w:numPr>
      <w:spacing w:after="240"/>
      <w:jc w:val="both"/>
    </w:pPr>
    <w:rPr>
      <w:rFonts w:ascii="NTTimes/Cyrillic" w:hAnsi="NTTimes/Cyrillic" w:cs="NTTimes/Cyrillic"/>
      <w:lang w:val="en-GB" w:eastAsia="en-US"/>
    </w:rPr>
  </w:style>
  <w:style w:type="character" w:customStyle="1" w:styleId="tw4winExternal">
    <w:name w:val="tw4winExternal"/>
    <w:basedOn w:val="a0"/>
    <w:uiPriority w:val="99"/>
    <w:rsid w:val="00242F54"/>
    <w:rPr>
      <w:rFonts w:ascii="Courier New" w:hAnsi="Courier New" w:cs="Courier New"/>
      <w:color w:val="808080"/>
    </w:rPr>
  </w:style>
  <w:style w:type="character" w:customStyle="1" w:styleId="tw4winInternal">
    <w:name w:val="tw4winInternal"/>
    <w:basedOn w:val="a0"/>
    <w:uiPriority w:val="99"/>
    <w:rsid w:val="00242F54"/>
    <w:rPr>
      <w:rFonts w:ascii="Courier New" w:hAnsi="Courier New" w:cs="Courier New"/>
      <w:color w:val="FF0000"/>
    </w:rPr>
  </w:style>
  <w:style w:type="table" w:styleId="af7">
    <w:name w:val="Table Grid"/>
    <w:basedOn w:val="a1"/>
    <w:uiPriority w:val="99"/>
    <w:rsid w:val="00596545"/>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99"/>
    <w:qFormat/>
    <w:rsid w:val="000B3CFB"/>
    <w:rPr>
      <w:rFonts w:cs="Times New Roman"/>
      <w:b/>
      <w:bCs/>
    </w:rPr>
  </w:style>
  <w:style w:type="paragraph" w:styleId="af9">
    <w:name w:val="List Paragraph"/>
    <w:basedOn w:val="a"/>
    <w:uiPriority w:val="99"/>
    <w:qFormat/>
    <w:rsid w:val="00894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45552">
      <w:marLeft w:val="0"/>
      <w:marRight w:val="0"/>
      <w:marTop w:val="0"/>
      <w:marBottom w:val="0"/>
      <w:divBdr>
        <w:top w:val="none" w:sz="0" w:space="0" w:color="auto"/>
        <w:left w:val="none" w:sz="0" w:space="0" w:color="auto"/>
        <w:bottom w:val="none" w:sz="0" w:space="0" w:color="auto"/>
        <w:right w:val="none" w:sz="0" w:space="0" w:color="auto"/>
      </w:divBdr>
    </w:div>
    <w:div w:id="323945553">
      <w:marLeft w:val="0"/>
      <w:marRight w:val="0"/>
      <w:marTop w:val="0"/>
      <w:marBottom w:val="0"/>
      <w:divBdr>
        <w:top w:val="none" w:sz="0" w:space="0" w:color="auto"/>
        <w:left w:val="none" w:sz="0" w:space="0" w:color="auto"/>
        <w:bottom w:val="none" w:sz="0" w:space="0" w:color="auto"/>
        <w:right w:val="none" w:sz="0" w:space="0" w:color="auto"/>
      </w:divBdr>
    </w:div>
    <w:div w:id="323945554">
      <w:marLeft w:val="0"/>
      <w:marRight w:val="0"/>
      <w:marTop w:val="0"/>
      <w:marBottom w:val="0"/>
      <w:divBdr>
        <w:top w:val="none" w:sz="0" w:space="0" w:color="auto"/>
        <w:left w:val="none" w:sz="0" w:space="0" w:color="auto"/>
        <w:bottom w:val="none" w:sz="0" w:space="0" w:color="auto"/>
        <w:right w:val="none" w:sz="0" w:space="0" w:color="auto"/>
      </w:divBdr>
    </w:div>
    <w:div w:id="323945555">
      <w:marLeft w:val="0"/>
      <w:marRight w:val="0"/>
      <w:marTop w:val="0"/>
      <w:marBottom w:val="0"/>
      <w:divBdr>
        <w:top w:val="none" w:sz="0" w:space="0" w:color="auto"/>
        <w:left w:val="none" w:sz="0" w:space="0" w:color="auto"/>
        <w:bottom w:val="none" w:sz="0" w:space="0" w:color="auto"/>
        <w:right w:val="none" w:sz="0" w:space="0" w:color="auto"/>
      </w:divBdr>
    </w:div>
    <w:div w:id="323945567">
      <w:marLeft w:val="0"/>
      <w:marRight w:val="0"/>
      <w:marTop w:val="0"/>
      <w:marBottom w:val="0"/>
      <w:divBdr>
        <w:top w:val="none" w:sz="0" w:space="0" w:color="auto"/>
        <w:left w:val="none" w:sz="0" w:space="0" w:color="auto"/>
        <w:bottom w:val="none" w:sz="0" w:space="0" w:color="auto"/>
        <w:right w:val="none" w:sz="0" w:space="0" w:color="auto"/>
      </w:divBdr>
      <w:divsChild>
        <w:div w:id="323945556">
          <w:marLeft w:val="0"/>
          <w:marRight w:val="0"/>
          <w:marTop w:val="100"/>
          <w:marBottom w:val="100"/>
          <w:divBdr>
            <w:top w:val="none" w:sz="0" w:space="0" w:color="auto"/>
            <w:left w:val="none" w:sz="0" w:space="0" w:color="auto"/>
            <w:bottom w:val="none" w:sz="0" w:space="0" w:color="auto"/>
            <w:right w:val="none" w:sz="0" w:space="0" w:color="auto"/>
          </w:divBdr>
          <w:divsChild>
            <w:div w:id="323945568">
              <w:marLeft w:val="0"/>
              <w:marRight w:val="150"/>
              <w:marTop w:val="0"/>
              <w:marBottom w:val="0"/>
              <w:divBdr>
                <w:top w:val="none" w:sz="0" w:space="0" w:color="auto"/>
                <w:left w:val="none" w:sz="0" w:space="0" w:color="auto"/>
                <w:bottom w:val="none" w:sz="0" w:space="0" w:color="auto"/>
                <w:right w:val="none" w:sz="0" w:space="0" w:color="auto"/>
              </w:divBdr>
              <w:divsChild>
                <w:div w:id="323945561">
                  <w:marLeft w:val="0"/>
                  <w:marRight w:val="0"/>
                  <w:marTop w:val="0"/>
                  <w:marBottom w:val="0"/>
                  <w:divBdr>
                    <w:top w:val="none" w:sz="0" w:space="0" w:color="auto"/>
                    <w:left w:val="none" w:sz="0" w:space="0" w:color="auto"/>
                    <w:bottom w:val="none" w:sz="0" w:space="0" w:color="auto"/>
                    <w:right w:val="none" w:sz="0" w:space="0" w:color="auto"/>
                  </w:divBdr>
                  <w:divsChild>
                    <w:div w:id="3239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45569">
      <w:marLeft w:val="0"/>
      <w:marRight w:val="0"/>
      <w:marTop w:val="0"/>
      <w:marBottom w:val="0"/>
      <w:divBdr>
        <w:top w:val="none" w:sz="0" w:space="0" w:color="auto"/>
        <w:left w:val="none" w:sz="0" w:space="0" w:color="auto"/>
        <w:bottom w:val="none" w:sz="0" w:space="0" w:color="auto"/>
        <w:right w:val="none" w:sz="0" w:space="0" w:color="auto"/>
      </w:divBdr>
      <w:divsChild>
        <w:div w:id="323945558">
          <w:marLeft w:val="0"/>
          <w:marRight w:val="0"/>
          <w:marTop w:val="0"/>
          <w:marBottom w:val="0"/>
          <w:divBdr>
            <w:top w:val="none" w:sz="0" w:space="0" w:color="auto"/>
            <w:left w:val="none" w:sz="0" w:space="0" w:color="auto"/>
            <w:bottom w:val="none" w:sz="0" w:space="0" w:color="auto"/>
            <w:right w:val="none" w:sz="0" w:space="0" w:color="auto"/>
          </w:divBdr>
          <w:divsChild>
            <w:div w:id="323945559">
              <w:marLeft w:val="0"/>
              <w:marRight w:val="0"/>
              <w:marTop w:val="0"/>
              <w:marBottom w:val="0"/>
              <w:divBdr>
                <w:top w:val="none" w:sz="0" w:space="0" w:color="auto"/>
                <w:left w:val="none" w:sz="0" w:space="0" w:color="auto"/>
                <w:bottom w:val="none" w:sz="0" w:space="0" w:color="auto"/>
                <w:right w:val="none" w:sz="0" w:space="0" w:color="auto"/>
              </w:divBdr>
              <w:divsChild>
                <w:div w:id="323945565">
                  <w:marLeft w:val="0"/>
                  <w:marRight w:val="0"/>
                  <w:marTop w:val="0"/>
                  <w:marBottom w:val="0"/>
                  <w:divBdr>
                    <w:top w:val="none" w:sz="0" w:space="0" w:color="auto"/>
                    <w:left w:val="none" w:sz="0" w:space="0" w:color="auto"/>
                    <w:bottom w:val="none" w:sz="0" w:space="0" w:color="auto"/>
                    <w:right w:val="none" w:sz="0" w:space="0" w:color="auto"/>
                  </w:divBdr>
                  <w:divsChild>
                    <w:div w:id="323945557">
                      <w:marLeft w:val="2640"/>
                      <w:marRight w:val="0"/>
                      <w:marTop w:val="0"/>
                      <w:marBottom w:val="0"/>
                      <w:divBdr>
                        <w:top w:val="none" w:sz="0" w:space="0" w:color="auto"/>
                        <w:left w:val="none" w:sz="0" w:space="0" w:color="auto"/>
                        <w:bottom w:val="none" w:sz="0" w:space="0" w:color="auto"/>
                        <w:right w:val="none" w:sz="0" w:space="0" w:color="auto"/>
                      </w:divBdr>
                      <w:divsChild>
                        <w:div w:id="323945573">
                          <w:marLeft w:val="30"/>
                          <w:marRight w:val="0"/>
                          <w:marTop w:val="0"/>
                          <w:marBottom w:val="0"/>
                          <w:divBdr>
                            <w:top w:val="none" w:sz="0" w:space="0" w:color="auto"/>
                            <w:left w:val="none" w:sz="0" w:space="0" w:color="auto"/>
                            <w:bottom w:val="none" w:sz="0" w:space="0" w:color="auto"/>
                            <w:right w:val="none" w:sz="0" w:space="0" w:color="auto"/>
                          </w:divBdr>
                          <w:divsChild>
                            <w:div w:id="323945571">
                              <w:marLeft w:val="0"/>
                              <w:marRight w:val="0"/>
                              <w:marTop w:val="0"/>
                              <w:marBottom w:val="0"/>
                              <w:divBdr>
                                <w:top w:val="none" w:sz="0" w:space="0" w:color="auto"/>
                                <w:left w:val="none" w:sz="0" w:space="0" w:color="auto"/>
                                <w:bottom w:val="none" w:sz="0" w:space="0" w:color="auto"/>
                                <w:right w:val="none" w:sz="0" w:space="0" w:color="auto"/>
                              </w:divBdr>
                              <w:divsChild>
                                <w:div w:id="323945564">
                                  <w:marLeft w:val="0"/>
                                  <w:marRight w:val="0"/>
                                  <w:marTop w:val="0"/>
                                  <w:marBottom w:val="0"/>
                                  <w:divBdr>
                                    <w:top w:val="none" w:sz="0" w:space="0" w:color="auto"/>
                                    <w:left w:val="none" w:sz="0" w:space="0" w:color="auto"/>
                                    <w:bottom w:val="none" w:sz="0" w:space="0" w:color="auto"/>
                                    <w:right w:val="none" w:sz="0" w:space="0" w:color="auto"/>
                                  </w:divBdr>
                                  <w:divsChild>
                                    <w:div w:id="323945560">
                                      <w:marLeft w:val="0"/>
                                      <w:marRight w:val="0"/>
                                      <w:marTop w:val="0"/>
                                      <w:marBottom w:val="0"/>
                                      <w:divBdr>
                                        <w:top w:val="none" w:sz="0" w:space="0" w:color="auto"/>
                                        <w:left w:val="none" w:sz="0" w:space="0" w:color="auto"/>
                                        <w:bottom w:val="none" w:sz="0" w:space="0" w:color="auto"/>
                                        <w:right w:val="none" w:sz="0" w:space="0" w:color="auto"/>
                                      </w:divBdr>
                                      <w:divsChild>
                                        <w:div w:id="3239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945572">
      <w:marLeft w:val="0"/>
      <w:marRight w:val="0"/>
      <w:marTop w:val="0"/>
      <w:marBottom w:val="0"/>
      <w:divBdr>
        <w:top w:val="none" w:sz="0" w:space="0" w:color="auto"/>
        <w:left w:val="none" w:sz="0" w:space="0" w:color="auto"/>
        <w:bottom w:val="none" w:sz="0" w:space="0" w:color="auto"/>
        <w:right w:val="none" w:sz="0" w:space="0" w:color="auto"/>
      </w:divBdr>
      <w:divsChild>
        <w:div w:id="323945563">
          <w:marLeft w:val="0"/>
          <w:marRight w:val="0"/>
          <w:marTop w:val="0"/>
          <w:marBottom w:val="0"/>
          <w:divBdr>
            <w:top w:val="none" w:sz="0" w:space="0" w:color="auto"/>
            <w:left w:val="none" w:sz="0" w:space="0" w:color="auto"/>
            <w:bottom w:val="none" w:sz="0" w:space="0" w:color="auto"/>
            <w:right w:val="none" w:sz="0" w:space="0" w:color="auto"/>
          </w:divBdr>
          <w:divsChild>
            <w:div w:id="3239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45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130E-A5AD-4AC0-8817-37D93345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6042</Words>
  <Characters>3445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ЛІНГВІСТИЧНИЙ ЦЕНТР®</vt:lpstr>
    </vt:vector>
  </TitlesOfParts>
  <Company>Lingvo</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ЛІНГВІСТИЧНИЙ ЦЕНТР®</dc:title>
  <dc:subject/>
  <dc:creator>Tetyana</dc:creator>
  <cp:keywords/>
  <dc:description/>
  <cp:lastModifiedBy>Taras Kovaliuk</cp:lastModifiedBy>
  <cp:revision>4</cp:revision>
  <cp:lastPrinted>2017-08-30T16:47:00Z</cp:lastPrinted>
  <dcterms:created xsi:type="dcterms:W3CDTF">2017-08-30T16:48:00Z</dcterms:created>
  <dcterms:modified xsi:type="dcterms:W3CDTF">2017-08-30T17:00:00Z</dcterms:modified>
</cp:coreProperties>
</file>