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47" w:rsidRDefault="00C5240A" w:rsidP="00DD3F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530A11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країна має багато красивих та величних міст, але завжди 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>най</w:t>
      </w:r>
      <w:r w:rsidR="00530A11" w:rsidRPr="00DD143D">
        <w:rPr>
          <w:rFonts w:ascii="Times New Roman" w:hAnsi="Times New Roman" w:cs="Times New Roman"/>
          <w:sz w:val="20"/>
          <w:szCs w:val="20"/>
          <w:lang w:val="uk-UA"/>
        </w:rPr>
        <w:t>краще місто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те, яке рідне. І кожен знає що воно таке єдине і неповторне. Унікальне та квітуче. Але все ж таки є те,що поєднує всі містечка - це пам’ятні </w:t>
      </w:r>
      <w:r w:rsidR="009C3930" w:rsidRPr="00DD143D">
        <w:rPr>
          <w:rFonts w:ascii="Times New Roman" w:hAnsi="Times New Roman" w:cs="Times New Roman"/>
          <w:sz w:val="20"/>
          <w:szCs w:val="20"/>
          <w:lang w:val="uk-UA"/>
        </w:rPr>
        <w:t>об</w:t>
      </w:r>
      <w:r w:rsidR="007640DC" w:rsidRPr="00DD143D">
        <w:rPr>
          <w:rFonts w:ascii="Times New Roman" w:hAnsi="Times New Roman" w:cs="Times New Roman"/>
          <w:sz w:val="20"/>
          <w:szCs w:val="20"/>
          <w:lang w:val="uk-UA"/>
        </w:rPr>
        <w:t>е</w:t>
      </w:r>
      <w:r w:rsidR="009C3930" w:rsidRPr="00DD143D">
        <w:rPr>
          <w:rFonts w:ascii="Times New Roman" w:hAnsi="Times New Roman" w:cs="Times New Roman"/>
          <w:sz w:val="20"/>
          <w:szCs w:val="20"/>
          <w:lang w:val="uk-UA"/>
        </w:rPr>
        <w:t>ліски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>. І мою увагу досить тривалий час привертають меморіали – пам’ятки  про величезну техногенну катастрофу людства тридцятирічної давнини,відлуння якої чутно й досі</w:t>
      </w:r>
      <w:r w:rsidR="004F2C5B"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A084B" w:rsidRPr="00DD143D">
        <w:rPr>
          <w:rFonts w:ascii="Times New Roman" w:hAnsi="Times New Roman" w:cs="Times New Roman"/>
          <w:sz w:val="20"/>
          <w:szCs w:val="20"/>
          <w:lang w:val="uk-UA"/>
        </w:rPr>
        <w:t>У кожному місті встановлений меморіал трагедії на Ч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орнобильській </w:t>
      </w:r>
      <w:r w:rsidR="00AA084B" w:rsidRPr="00DD143D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томній </w:t>
      </w:r>
      <w:r w:rsidR="00CD07C5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Електростанції, 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яка сталася </w:t>
      </w:r>
      <w:r w:rsidR="00AA084B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26 квітня 1986 року</w:t>
      </w:r>
      <w:r w:rsidR="004B3919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AA084B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Місто Дніпро є також не винятком, адже в нашій області </w:t>
      </w:r>
      <w:r w:rsidR="008C6A6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проживає 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>майже 28 т</w:t>
      </w:r>
      <w:r w:rsidR="00966232" w:rsidRPr="00DD143D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="00856303" w:rsidRPr="00DD143D">
        <w:rPr>
          <w:rFonts w:ascii="Times New Roman" w:hAnsi="Times New Roman" w:cs="Times New Roman"/>
          <w:sz w:val="20"/>
          <w:szCs w:val="20"/>
          <w:lang w:val="uk-UA"/>
        </w:rPr>
        <w:t>сяч чорнобильців.</w:t>
      </w:r>
      <w:r w:rsidR="008C6A6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B7A41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Це </w:t>
      </w:r>
      <w:r w:rsidR="008C6A6E" w:rsidRPr="00DD143D">
        <w:rPr>
          <w:rFonts w:ascii="Times New Roman" w:hAnsi="Times New Roman" w:cs="Times New Roman"/>
          <w:sz w:val="20"/>
          <w:szCs w:val="20"/>
          <w:lang w:val="uk-UA"/>
        </w:rPr>
        <w:t>15968 осіб, які брали участь в лі</w:t>
      </w:r>
      <w:r w:rsidR="00FB7A41" w:rsidRPr="00DD143D">
        <w:rPr>
          <w:rFonts w:ascii="Times New Roman" w:hAnsi="Times New Roman" w:cs="Times New Roman"/>
          <w:sz w:val="20"/>
          <w:szCs w:val="20"/>
          <w:lang w:val="uk-UA"/>
        </w:rPr>
        <w:t>квідації наслідків аварій ЧАЕС</w:t>
      </w:r>
      <w:r w:rsidR="00515D2F"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A925BB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В тому числі  майже 8000 чоловік які покинули свої домівки в місті </w:t>
      </w:r>
      <w:proofErr w:type="spellStart"/>
      <w:r w:rsidR="00A925BB" w:rsidRPr="00DD143D">
        <w:rPr>
          <w:rFonts w:ascii="Times New Roman" w:hAnsi="Times New Roman" w:cs="Times New Roman"/>
          <w:sz w:val="20"/>
          <w:szCs w:val="20"/>
          <w:lang w:val="uk-UA"/>
        </w:rPr>
        <w:t>Припять</w:t>
      </w:r>
      <w:proofErr w:type="spellEnd"/>
      <w:r w:rsidR="00A925BB"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DD3FBF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690045" w:rsidRDefault="005813C1" w:rsidP="00690045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>За відомостями офіційних джерел, транспортних засобів було досить, і евакуація населення з Прип'яті пройшла спокійно, без паніки. Менш ніж через три години в місті залишилися тільки ті, хто виконував свої службові обов'язки. Тоді ж, 27 квітня, евакуювали населення з військового містечка Чорнобиль-2.</w:t>
      </w:r>
      <w:r w:rsidR="00CD5BFD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CA50D0" w:rsidRDefault="00690045" w:rsidP="00690045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A50D0">
        <w:rPr>
          <w:rFonts w:ascii="Times New Roman" w:hAnsi="Times New Roman" w:cs="Times New Roman"/>
          <w:b/>
          <w:sz w:val="20"/>
          <w:szCs w:val="20"/>
          <w:lang w:val="uk-UA"/>
        </w:rPr>
        <w:t>П</w:t>
      </w:r>
      <w:r w:rsidRPr="00DD143D">
        <w:rPr>
          <w:rFonts w:ascii="Times New Roman" w:hAnsi="Times New Roman" w:cs="Times New Roman"/>
          <w:b/>
          <w:sz w:val="20"/>
          <w:szCs w:val="20"/>
          <w:lang w:val="uk-UA"/>
        </w:rPr>
        <w:t>ерше офіційне повідомлення ТАРС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28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квытня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1986 рік</w:t>
      </w:r>
      <w:r w:rsidRPr="00CA50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DD143D">
        <w:rPr>
          <w:rFonts w:ascii="Times New Roman" w:hAnsi="Times New Roman" w:cs="Times New Roman"/>
          <w:b/>
          <w:sz w:val="20"/>
          <w:szCs w:val="20"/>
          <w:lang w:val="uk-UA"/>
        </w:rPr>
        <w:t xml:space="preserve">: 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>"На Чорнобильській атомній електростанції стався нещасний випадок. Один з реакторів отримав пошкодження. Вживаються заходи з метою усунення наслідків інциденту. Постраждалим надана необхідна допомога. Створено урядову комісію для розслідування того, що сталося"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.  </w:t>
      </w:r>
    </w:p>
    <w:p w:rsidR="00690045" w:rsidRPr="00DD143D" w:rsidRDefault="00690045" w:rsidP="00690045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 Київ тим часом готується до святкування першого травня.</w:t>
      </w:r>
    </w:p>
    <w:p w:rsidR="001754A5" w:rsidRPr="00DD143D" w:rsidRDefault="005813C1" w:rsidP="005813C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Надалі в зв'язку з постійним погіршенням радіаційної обстановки було прийнято рішення про продовження евакуації. Третього травня, за один день, Евакуювали 15 сіл - з яких було виселено близько 10 тисяч чоловік. У міру того як в наступні дні надходили нові дані про радіаційну обстановку на територіях, віддалених від станції, назрівала необхідність проводити поетапну евакуацію населення з тридцяти кілометрової зони. У період з 3 по 7 травня люди покинули ще 43 населених пункти, в тому числі Чорнобиль. Були вивезені 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понад 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28 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тисяч 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осіб. </w:t>
      </w:r>
      <w:r w:rsidR="00C5240A" w:rsidRPr="00DD143D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травня Чорнобиль залишив останній цивільний житель.</w:t>
      </w:r>
    </w:p>
    <w:p w:rsidR="00AE05A4" w:rsidRPr="00DD143D" w:rsidRDefault="00AE05A4" w:rsidP="005813C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>Після завершення чорнобильської евакуації почалося створення зони відчуження. В середині травня 1986 року вийшл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відповідн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постанов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Уряду, охоронний периметр створювали з наміром заборонити вільне відвідування території, регламентувати в'їзд і виїзд з неї. Це дозволяло і припиняти спроби вивозу із зони заражених речей і матеріалів, і мінімізувати ризик мародерства.</w:t>
      </w:r>
    </w:p>
    <w:p w:rsidR="00CA50D0" w:rsidRDefault="00C5240A" w:rsidP="00DD3F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>Прип’ять…</w:t>
      </w:r>
      <w:r w:rsidR="00DD3FBF" w:rsidRPr="00DD143D">
        <w:rPr>
          <w:rFonts w:ascii="Times New Roman" w:hAnsi="Times New Roman" w:cs="Times New Roman"/>
          <w:sz w:val="20"/>
          <w:szCs w:val="20"/>
          <w:lang w:val="uk-UA"/>
        </w:rPr>
        <w:t>Це красиве і перспективне місто виявився наймолодшим «привидом-містом»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DD3FBF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Примарні образи колись жвавого міста застигли в часі, немов німа сцена з якогось </w:t>
      </w:r>
      <w:proofErr w:type="spellStart"/>
      <w:r w:rsidR="00DD3FBF" w:rsidRPr="00DD143D">
        <w:rPr>
          <w:rFonts w:ascii="Times New Roman" w:hAnsi="Times New Roman" w:cs="Times New Roman"/>
          <w:sz w:val="20"/>
          <w:szCs w:val="20"/>
          <w:lang w:val="uk-UA"/>
        </w:rPr>
        <w:t>постапокаліптичного</w:t>
      </w:r>
      <w:proofErr w:type="spellEnd"/>
      <w:r w:rsidR="00DD3FBF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фільму</w:t>
      </w:r>
      <w:r w:rsidR="00A40096"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036570" w:rsidRPr="00DD143D" w:rsidRDefault="00B10797" w:rsidP="00DD3F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Наразі тридцяти кілометрова територія навколо Чорнобиля є зоною </w:t>
      </w:r>
      <w:proofErr w:type="spellStart"/>
      <w:r w:rsidRPr="00DD143D">
        <w:rPr>
          <w:rFonts w:ascii="Times New Roman" w:hAnsi="Times New Roman" w:cs="Times New Roman"/>
          <w:sz w:val="20"/>
          <w:szCs w:val="20"/>
          <w:lang w:val="uk-UA"/>
        </w:rPr>
        <w:t>відчудження</w:t>
      </w:r>
      <w:proofErr w:type="spellEnd"/>
      <w:r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D5BFD" w:rsidRPr="00CD5BFD" w:rsidRDefault="00AB0D96" w:rsidP="00DD3FBF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Визначення причин аварії на четвертому блоці ЧАЕС є одним з найбільш дискусійних питань і на сьогодні. Існує два табори професіоналів, які мають протилежні погляди на причини руйнування енергетичної установки в квітні 1986 року. Перші - це проектувальники, які стверджують, що основною причиною аварії є непрофесійна робота експлуатуючого персоналу блоку. Другі - це безпосередньо експлуатаційний персонал, який не менше аргументовано, доводить про наявність істотних недоробок в конструкції реакторів і перекладають відповідальність на </w:t>
      </w:r>
      <w:proofErr w:type="spellStart"/>
      <w:r w:rsidRPr="00DD143D">
        <w:rPr>
          <w:rFonts w:ascii="Times New Roman" w:hAnsi="Times New Roman" w:cs="Times New Roman"/>
          <w:sz w:val="20"/>
          <w:szCs w:val="20"/>
          <w:lang w:val="uk-UA"/>
        </w:rPr>
        <w:t>проектувальників</w:t>
      </w:r>
      <w:r w:rsidR="00AD24E4"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7D4A78" w:rsidRPr="00DD143D">
        <w:rPr>
          <w:rFonts w:ascii="Times New Roman" w:hAnsi="Times New Roman" w:cs="Times New Roman"/>
          <w:sz w:val="20"/>
          <w:szCs w:val="20"/>
          <w:lang w:val="uk-UA"/>
        </w:rPr>
        <w:t>Наразі</w:t>
      </w:r>
      <w:proofErr w:type="spellEnd"/>
      <w:r w:rsidR="007D4A78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нове укриття над зруйнованим блоком ЧАЕС майже готово. Монтажні роботи на майданчику почалися в 2012 році. Всі будівельні роботи ведуться безпосередньо біля четвертого енергоблоку. Сам новий об'єкт укриття знаходиться на відстані 180 м від зруйнованого блока.</w:t>
      </w:r>
      <w:r w:rsidR="00B51FC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D4A78" w:rsidRPr="00DD143D">
        <w:rPr>
          <w:rFonts w:ascii="Times New Roman" w:hAnsi="Times New Roman" w:cs="Times New Roman"/>
          <w:sz w:val="20"/>
          <w:szCs w:val="20"/>
          <w:lang w:val="uk-UA"/>
        </w:rPr>
        <w:t>В кінці листопада його встановлять безпосередньо на енергоблок</w:t>
      </w:r>
      <w:r w:rsidR="00B51FC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. Рівень радіації допустимий - і тепер це </w:t>
      </w:r>
      <w:r w:rsidR="00AD24E4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придатне </w:t>
      </w:r>
      <w:r w:rsidR="00B51FC7" w:rsidRPr="00DD143D">
        <w:rPr>
          <w:rFonts w:ascii="Times New Roman" w:hAnsi="Times New Roman" w:cs="Times New Roman"/>
          <w:sz w:val="20"/>
          <w:szCs w:val="20"/>
          <w:lang w:val="uk-UA"/>
        </w:rPr>
        <w:t>місце</w:t>
      </w:r>
      <w:r w:rsidR="00AD24E4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B51FC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для екстремального туризму.</w:t>
      </w:r>
    </w:p>
    <w:p w:rsidR="00CD5BFD" w:rsidRDefault="00B51FC7" w:rsidP="00DD3FB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>Та з</w:t>
      </w:r>
      <w:r w:rsidR="00AB0D96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кожним роком, який віддаляє нас від подій квітня 1986 року, з'являються все нові і нові версії і </w:t>
      </w:r>
      <w:proofErr w:type="spellStart"/>
      <w:r w:rsidR="00AB0D96" w:rsidRPr="00DD143D">
        <w:rPr>
          <w:rFonts w:ascii="Times New Roman" w:hAnsi="Times New Roman" w:cs="Times New Roman"/>
          <w:sz w:val="20"/>
          <w:szCs w:val="20"/>
          <w:lang w:val="uk-UA"/>
        </w:rPr>
        <w:t>гіпотези.</w:t>
      </w:r>
      <w:r w:rsidR="0053655B" w:rsidRPr="00DD143D">
        <w:rPr>
          <w:rFonts w:ascii="Times New Roman" w:hAnsi="Times New Roman" w:cs="Times New Roman"/>
          <w:sz w:val="20"/>
          <w:szCs w:val="20"/>
          <w:lang w:val="uk-UA"/>
        </w:rPr>
        <w:t>Особисто</w:t>
      </w:r>
      <w:proofErr w:type="spellEnd"/>
      <w:r w:rsidR="0053655B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для мене </w:t>
      </w:r>
      <w:r w:rsidR="00B1079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найбільш загадковим об’єктом </w:t>
      </w:r>
      <w:r w:rsidR="0053655B" w:rsidRPr="00DD143D">
        <w:rPr>
          <w:rFonts w:ascii="Times New Roman" w:hAnsi="Times New Roman" w:cs="Times New Roman"/>
          <w:sz w:val="20"/>
          <w:szCs w:val="20"/>
          <w:lang w:val="uk-UA"/>
        </w:rPr>
        <w:t>тридцяти кілометрової зони відсудження є місто-двійник</w:t>
      </w:r>
      <w:r w:rsidR="004569F4" w:rsidRPr="00DD143D">
        <w:rPr>
          <w:rFonts w:ascii="Times New Roman" w:hAnsi="Times New Roman" w:cs="Times New Roman"/>
          <w:sz w:val="20"/>
          <w:szCs w:val="20"/>
          <w:lang w:val="uk-UA"/>
        </w:rPr>
        <w:t>: Чорнобиль-2</w:t>
      </w:r>
      <w:r w:rsidR="0053655B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який довгий час  був закритий для відвідування, однак, починаючи з жовтня 2013 року, його може відвідати з дозволу МНС України. </w:t>
      </w:r>
    </w:p>
    <w:p w:rsidR="00C0462C" w:rsidRPr="00DD143D" w:rsidRDefault="0053655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t>Це  територія колишньої військової частини з житловим сектором для офіцерського складу.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Навіть більше 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була 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>схожа на невелике військове містечко для працівників станції та їх сімей, з усіма належними зручностями - школою, будинком культури, стадіоном, магазинчиком Воєнторгу і навіть готелем.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Але в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ивчаючи карти того часу, максимум що видно на місці Чорнобиля-2, так це пансіонат для дітей, або ж 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lastRenderedPageBreak/>
        <w:t>позначення л</w:t>
      </w:r>
      <w:r w:rsidR="00FD57A2" w:rsidRPr="00DD143D">
        <w:rPr>
          <w:rFonts w:ascii="Times New Roman" w:hAnsi="Times New Roman" w:cs="Times New Roman"/>
          <w:sz w:val="20"/>
          <w:szCs w:val="20"/>
          <w:lang w:val="uk-UA"/>
        </w:rPr>
        <w:t>ісових доріг, але ніяк не міськ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або технічн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споруди. Тому що в СРСР вміли ховати таємниці, а особливо, якщо таємниця була </w:t>
      </w:r>
      <w:proofErr w:type="spellStart"/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>військовою.</w:t>
      </w:r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>Зазвичай</w:t>
      </w:r>
      <w:proofErr w:type="spellEnd"/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>, коли мова йде про Чорнобиль-2, як правило, під цим місцем розуміють Загоризонтн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радіолокаційну станцію "Дуга". 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Дійсно, "Дуга" є </w:t>
      </w:r>
      <w:r w:rsidR="008967A5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особливою </w:t>
      </w:r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візитівкою, яка відрізняє її від всіх об'єктів Чорнобильської Зони Відчуження</w:t>
      </w:r>
      <w:r w:rsidR="00B41464" w:rsidRPr="00DD143D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Масштабність конструкції, висота антен,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деталі на які були виготовлені </w:t>
      </w:r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>працівниками Дніпропетровського машинобудівного заводу  для секретного на той час об’єкта під назвою дуга,або ж Російський дятел,назван</w:t>
      </w:r>
      <w:r w:rsidR="008967A5" w:rsidRPr="00DD143D"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так через характерні звуки під час її роботи. Це  </w:t>
      </w:r>
      <w:r w:rsidR="008D40D7" w:rsidRPr="00DD143D">
        <w:rPr>
          <w:rFonts w:ascii="Times New Roman" w:hAnsi="Times New Roman" w:cs="Times New Roman"/>
          <w:sz w:val="20"/>
          <w:szCs w:val="20"/>
          <w:lang w:val="uk-UA"/>
        </w:rPr>
        <w:t>пам'ятник радянській військовій машині, свідоцтво одного з найбільш безкомпромісних геополітичних протистоянь наддержав.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В</w:t>
      </w:r>
      <w:r w:rsidR="00C0462C" w:rsidRPr="00DD143D">
        <w:rPr>
          <w:rFonts w:ascii="Times New Roman" w:hAnsi="Times New Roman" w:cs="Times New Roman"/>
          <w:sz w:val="20"/>
          <w:szCs w:val="20"/>
          <w:lang w:val="uk-UA"/>
        </w:rPr>
        <w:t>исота станції поблизу Чорнобиля близько 150 метрів, довжина 800 метрів.</w:t>
      </w:r>
      <w:r w:rsidR="00D8290E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0462C" w:rsidRPr="00DD143D">
        <w:rPr>
          <w:rFonts w:ascii="Times New Roman" w:hAnsi="Times New Roman" w:cs="Times New Roman"/>
          <w:sz w:val="20"/>
          <w:szCs w:val="20"/>
          <w:lang w:val="uk-UA"/>
        </w:rPr>
        <w:t>Її головним завданням було раннє виявлення запусків міжконтинентальних балістичних ракет, причому не тільки на європейській території, а й «за горизонтом», на американському континенті. У той час жодна країна не мала подібни</w:t>
      </w:r>
      <w:r w:rsidR="00211AF8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х </w:t>
      </w:r>
      <w:r w:rsidR="00C0462C" w:rsidRPr="00DD143D">
        <w:rPr>
          <w:rFonts w:ascii="Times New Roman" w:hAnsi="Times New Roman" w:cs="Times New Roman"/>
          <w:sz w:val="20"/>
          <w:szCs w:val="20"/>
          <w:lang w:val="uk-UA"/>
        </w:rPr>
        <w:t>технологічни</w:t>
      </w:r>
      <w:r w:rsidR="00211AF8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х </w:t>
      </w:r>
      <w:proofErr w:type="spellStart"/>
      <w:r w:rsidR="00C0462C" w:rsidRPr="00DD143D">
        <w:rPr>
          <w:rFonts w:ascii="Times New Roman" w:hAnsi="Times New Roman" w:cs="Times New Roman"/>
          <w:sz w:val="20"/>
          <w:szCs w:val="20"/>
          <w:lang w:val="uk-UA"/>
        </w:rPr>
        <w:t>можливост</w:t>
      </w:r>
      <w:r w:rsidR="00211AF8" w:rsidRPr="00DD143D">
        <w:rPr>
          <w:rFonts w:ascii="Times New Roman" w:hAnsi="Times New Roman" w:cs="Times New Roman"/>
          <w:sz w:val="20"/>
          <w:szCs w:val="20"/>
          <w:lang w:val="uk-UA"/>
        </w:rPr>
        <w:t>ей</w:t>
      </w:r>
      <w:r w:rsidR="00C0462C" w:rsidRPr="00DD143D">
        <w:rPr>
          <w:rFonts w:ascii="Times New Roman" w:hAnsi="Times New Roman" w:cs="Times New Roman"/>
          <w:sz w:val="20"/>
          <w:szCs w:val="20"/>
          <w:lang w:val="uk-UA"/>
        </w:rPr>
        <w:t>.На</w:t>
      </w:r>
      <w:proofErr w:type="spellEnd"/>
      <w:r w:rsidR="00C0462C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створення подібних об'єктів в Радянському Союзі не шкодували ні сил, ні коштів, нехай навіть на шкоду потребам населення. «Холодна війна» диктувала свої правила. Будівництво однієї тільки чорнобильської «Дуги» обійшлося майже в 7 мільярдів радянських рублів - удвічі більше, ніж було витрачено на зведення чотирьох блоків сусідній ЧАЕС.</w:t>
      </w:r>
    </w:p>
    <w:p w:rsidR="00C0462C" w:rsidRPr="00DD143D" w:rsidRDefault="00C0462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Іншим напрямком досліджень була передача РЛС сигналів, здатних впливати на психіку людей. Суть ідеї полягала в тому, що високочастотний сигнал використовувався </w:t>
      </w:r>
      <w:r w:rsidR="008967A5"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як несучий. Він модулювався з іншим сигналом наднизької частоти, який збігався з частотами імпульсів мозку, що знаходиться в стані депресії або роздратування</w:t>
      </w:r>
      <w:r w:rsidR="00030A38"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.</w:t>
      </w:r>
    </w:p>
    <w:p w:rsidR="00CD5BFD" w:rsidRDefault="00C0462C" w:rsidP="00966232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Такі понад низькочастотні сигнали, реєструвалися і виділялися з сигналів загоризонтних РЛС </w:t>
      </w:r>
      <w:r w:rsidR="008967A5"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Радянського Союзу </w:t>
      </w:r>
      <w:r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на території багатьох західних країн. </w:t>
      </w:r>
      <w:r w:rsidR="008967A5"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І</w:t>
      </w:r>
      <w:r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класифікувалися як психоактивні і здатні впливати на поведінку </w:t>
      </w:r>
      <w:proofErr w:type="spellStart"/>
      <w:r w:rsidRPr="00DD14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людей.</w:t>
      </w:r>
      <w:r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>Чорнобильську</w:t>
      </w:r>
      <w:proofErr w:type="spellEnd"/>
      <w:r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 xml:space="preserve"> «Дугу» в дослідному режимі запустили в 1980-му, і результати перших випробувань перевершили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 xml:space="preserve"> всі очікування - сигнал радара «добив» до східного узбережжя США. За це видатне досягнення об'єкт Чорнобиль-2 отримав неофіційний титул «перлини радянської космічної науки». У вузьких колах посвячених, зрозуміло. Близькість радіолокаційної станції до атомної виник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>ла</w:t>
      </w:r>
      <w:r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 xml:space="preserve"> не випадково: РЛС - об'єкт надзвичайно енерговитратний. 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>За неофіційними даними</w:t>
      </w:r>
      <w:r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 xml:space="preserve">, деякі блоки ЧАЕС повністю призначалися для забезпечення «Дуги» електроенергією, якої б вистачило на кілька невеликих </w:t>
      </w:r>
      <w:proofErr w:type="spellStart"/>
      <w:r w:rsidRPr="00DD143D">
        <w:rPr>
          <w:rFonts w:ascii="Times New Roman" w:hAnsi="Times New Roman" w:cs="Times New Roman"/>
          <w:color w:val="3D3D3D"/>
          <w:sz w:val="20"/>
          <w:szCs w:val="20"/>
          <w:lang w:val="uk-UA"/>
        </w:rPr>
        <w:t>міст.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Введення</w:t>
      </w:r>
      <w:proofErr w:type="spellEnd"/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Чорнобиля-2 в 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повну 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експлуатацію відбу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ло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ся 31 травня 1982 року, в цей же час були відзначені деяк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і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проблеми і не стикування в роботі станції. Однією з таких проблем 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було 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т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е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, що станція могла вловлювати тільки велике скупчення об'єктів, що могло бути лише при нанесенні масового ядерного удару.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З початком експлуатації комплексів виникли і додаткові проблеми. Виявляється, частина діапазону робочих частот радіолокаційних систем збігалися з системами цивільної авіації та риболовецького флоту європейських країн. СРСР отримав офіційне звернення від західних країн про те, що створені системи істотно впливають на безпеку авіації та морського судноплавства. </w:t>
      </w:r>
      <w:r w:rsidR="008967A5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Союз 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пішов на поступки і припинив використовувати робочі частоти. Відразу ж перед конструкторами було поставлено завдання щодо усунення недоліків роботи радара.</w:t>
      </w:r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Вченими і конструкторами завдання було вирішено, і після модернізації, в 1985 році, система почала проходити Державн</w:t>
      </w:r>
      <w:r w:rsidR="008967A5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е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прий</w:t>
      </w:r>
      <w:r w:rsidR="008967A5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нятт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я, але в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зв’язку</w:t>
      </w:r>
      <w:r w:rsidR="008967A5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з тим, що на тій частоті яка повинна стати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робочою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- станція не змогла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подолати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шапку північного с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яйва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- тим самім не маючи доступу до США.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</w:p>
    <w:p w:rsidR="00C0462C" w:rsidRPr="00DD143D" w:rsidRDefault="00C0462C" w:rsidP="00C0462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Такім чином ДУГА військову перевірку не пройшла б</w:t>
      </w:r>
      <w:r w:rsidR="007036EB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.</w:t>
      </w:r>
      <w:r w:rsidR="00966232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Ось після цього твердження і виникає </w:t>
      </w:r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питання -</w:t>
      </w:r>
      <w:r w:rsidR="00966232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чи є зв'язок між трагедією на ЧАЕС та</w:t>
      </w:r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секретним об’єктом який був підпорядкований </w:t>
      </w:r>
      <w:proofErr w:type="spellStart"/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Москві.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Відповідно</w:t>
      </w:r>
      <w:proofErr w:type="spellEnd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до зазначеного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об'єкт на який витрачено мільйони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-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не виконував свої функції, а в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Радянському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союзі за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марнотратство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державних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коштів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покаранням була смертна кара. І версія про те, що вибух на ЧАЕС був спланований щоб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скрити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сліди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злочину проти держави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- має право на існування.</w:t>
      </w:r>
    </w:p>
    <w:p w:rsidR="00C0462C" w:rsidRPr="00DD143D" w:rsidRDefault="00C0462C" w:rsidP="002A7BBB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Якщо детально досліджувати всіх творців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«Російського дятлу»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то можна знайти людину котрому вкрай вигідно була ця аварія. Це Василь </w:t>
      </w:r>
      <w:proofErr w:type="spellStart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Шамшин</w:t>
      </w:r>
      <w:proofErr w:type="spellEnd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- людина як</w:t>
      </w:r>
      <w:r w:rsidR="00C629D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а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відповіда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ла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за будівництво ДУГИ ще з 1948 року. У 1980 році коли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«Д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уга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»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була запущена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, Василь </w:t>
      </w:r>
      <w:proofErr w:type="spellStart"/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Шамшин</w:t>
      </w:r>
      <w:proofErr w:type="spellEnd"/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в нагороду за це 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став міністром </w:t>
      </w:r>
      <w:proofErr w:type="spellStart"/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Звя»язку</w:t>
      </w:r>
      <w:proofErr w:type="spellEnd"/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С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Р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С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Р.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У березні 1986 року Василь </w:t>
      </w:r>
      <w:proofErr w:type="spellStart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Шамшин</w:t>
      </w:r>
      <w:proofErr w:type="spellEnd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стає членом ЦК- вищим керівництвом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країни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.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А у вересні цього ж року комісія повинна винести вердикт з приводу головного дітища </w:t>
      </w:r>
      <w:proofErr w:type="spellStart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Шамшина</w:t>
      </w:r>
      <w:proofErr w:type="spellEnd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. Яке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на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жаль не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працювало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.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Телефонний дз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в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і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нок з Москви завдав шкоди трьом країнам, </w:t>
      </w:r>
      <w:proofErr w:type="spellStart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величезн</w:t>
      </w:r>
      <w:r w:rsidR="00C629D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ый</w:t>
      </w:r>
      <w:proofErr w:type="spellEnd"/>
      <w:r w:rsidR="00C629D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кількіст</w:t>
      </w:r>
      <w:r w:rsidR="00C629D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ы</w:t>
      </w:r>
      <w:proofErr w:type="spellEnd"/>
      <w:r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людей щоб врятувати </w:t>
      </w:r>
      <w:r w:rsidR="0006184D" w:rsidRPr="00DD14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кар’єру </w:t>
      </w:r>
      <w:r w:rsidR="00CD5BF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московського чиновника.</w:t>
      </w:r>
    </w:p>
    <w:p w:rsidR="00F5512F" w:rsidRPr="00DD143D" w:rsidRDefault="00966232" w:rsidP="002A7BBB">
      <w:pPr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</w:pP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Нажаль це лише одна з версій цієї масштабної катастрофи </w:t>
      </w:r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людства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і доказів чи </w:t>
      </w:r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спростування з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найти не можливо,адже більшість документів було </w:t>
      </w:r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знищено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за наказами вищого керівництва </w:t>
      </w:r>
      <w:r w:rsidR="0006184D"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>колишньої</w:t>
      </w:r>
      <w:r w:rsidRPr="00DD143D">
        <w:rPr>
          <w:rFonts w:ascii="Times New Roman" w:hAnsi="Times New Roman" w:cs="Times New Roman"/>
          <w:color w:val="3D3D3D"/>
          <w:sz w:val="20"/>
          <w:szCs w:val="20"/>
          <w:shd w:val="clear" w:color="auto" w:fill="FFFFFF"/>
          <w:lang w:val="uk-UA"/>
        </w:rPr>
        <w:t xml:space="preserve"> СРСР.</w:t>
      </w:r>
    </w:p>
    <w:p w:rsidR="00036570" w:rsidRPr="00690045" w:rsidRDefault="00C0462C" w:rsidP="00C0462C">
      <w:pPr>
        <w:rPr>
          <w:rFonts w:ascii="Times New Roman" w:hAnsi="Times New Roman" w:cs="Times New Roman"/>
          <w:sz w:val="20"/>
          <w:szCs w:val="20"/>
        </w:rPr>
      </w:pPr>
      <w:r w:rsidRPr="00DD143D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На </w:t>
      </w:r>
      <w:r w:rsidR="0006184D" w:rsidRPr="00DD143D">
        <w:rPr>
          <w:rFonts w:ascii="Times New Roman" w:hAnsi="Times New Roman" w:cs="Times New Roman"/>
          <w:sz w:val="20"/>
          <w:szCs w:val="20"/>
          <w:lang w:val="uk-UA"/>
        </w:rPr>
        <w:t>залишка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х ЗГРЛС «Дуга», що була колись символом </w:t>
      </w:r>
      <w:r w:rsidR="00BC1528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перемоги 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>людського розуму, тепер т</w:t>
      </w:r>
      <w:r w:rsidR="00BC1528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ріумф здобула 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природа. Згодом вона візьме своє. </w:t>
      </w:r>
      <w:r w:rsidR="00963C32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Вже зараз на території зони </w:t>
      </w:r>
      <w:r w:rsidR="00BC1528" w:rsidRPr="00DD143D">
        <w:rPr>
          <w:rFonts w:ascii="Times New Roman" w:hAnsi="Times New Roman" w:cs="Times New Roman"/>
          <w:sz w:val="20"/>
          <w:szCs w:val="20"/>
          <w:lang w:val="uk-UA"/>
        </w:rPr>
        <w:t>відчуження</w:t>
      </w:r>
      <w:r w:rsidR="00963C32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  зафіксовані рідкісні види птахів, 60 особин рисі, коні та навіть ведмідь, і можливо згодом це буде заповідна зона</w:t>
      </w:r>
      <w:r w:rsidR="0006184D" w:rsidRPr="00DD143D">
        <w:rPr>
          <w:rFonts w:ascii="Times New Roman" w:hAnsi="Times New Roman" w:cs="Times New Roman"/>
          <w:sz w:val="20"/>
          <w:szCs w:val="20"/>
          <w:lang w:val="uk-UA"/>
        </w:rPr>
        <w:t>,якої не торкатиметься рука людини</w:t>
      </w:r>
      <w:r w:rsidR="00963C32" w:rsidRPr="00DD143D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>Але велетенські конструкції секретного об'єкта Чорнобиль-2 ще довго будуть нагадувати заїжджим туристам про те, що життя людське в цій зоні закінчил</w:t>
      </w:r>
      <w:r w:rsidR="00E42FDB" w:rsidRPr="00DD143D">
        <w:rPr>
          <w:rFonts w:ascii="Times New Roman" w:hAnsi="Times New Roman" w:cs="Times New Roman"/>
          <w:sz w:val="20"/>
          <w:szCs w:val="20"/>
          <w:lang w:val="uk-UA"/>
        </w:rPr>
        <w:t>о</w:t>
      </w:r>
      <w:r w:rsidRPr="00DD143D">
        <w:rPr>
          <w:rFonts w:ascii="Times New Roman" w:hAnsi="Times New Roman" w:cs="Times New Roman"/>
          <w:sz w:val="20"/>
          <w:szCs w:val="20"/>
          <w:lang w:val="uk-UA"/>
        </w:rPr>
        <w:t>ся. У 1986 році.</w:t>
      </w:r>
    </w:p>
    <w:p w:rsidR="00764551" w:rsidRDefault="00764551" w:rsidP="00C0462C">
      <w:pPr>
        <w:rPr>
          <w:rFonts w:ascii="Times New Roman" w:hAnsi="Times New Roman" w:cs="Times New Roman"/>
          <w:sz w:val="20"/>
          <w:szCs w:val="20"/>
        </w:rPr>
      </w:pPr>
    </w:p>
    <w:p w:rsidR="00764551" w:rsidRDefault="00764551" w:rsidP="00C0462C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:rsidR="00764551" w:rsidRPr="00764551" w:rsidRDefault="00764551" w:rsidP="00C0462C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764551" w:rsidRPr="0076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4F"/>
    <w:rsid w:val="00030A38"/>
    <w:rsid w:val="00036570"/>
    <w:rsid w:val="0006184D"/>
    <w:rsid w:val="00083CDF"/>
    <w:rsid w:val="001754A5"/>
    <w:rsid w:val="00211AF8"/>
    <w:rsid w:val="002A7BBB"/>
    <w:rsid w:val="002E0C8E"/>
    <w:rsid w:val="004569F4"/>
    <w:rsid w:val="00471D64"/>
    <w:rsid w:val="004870E8"/>
    <w:rsid w:val="004B2E34"/>
    <w:rsid w:val="004B3919"/>
    <w:rsid w:val="004F2C5B"/>
    <w:rsid w:val="00504769"/>
    <w:rsid w:val="00515D2F"/>
    <w:rsid w:val="00530A11"/>
    <w:rsid w:val="0053655B"/>
    <w:rsid w:val="005813C1"/>
    <w:rsid w:val="005C4447"/>
    <w:rsid w:val="005E5709"/>
    <w:rsid w:val="005F7434"/>
    <w:rsid w:val="00690045"/>
    <w:rsid w:val="006C1FC4"/>
    <w:rsid w:val="006C66E0"/>
    <w:rsid w:val="006D5383"/>
    <w:rsid w:val="007036EB"/>
    <w:rsid w:val="00724AA7"/>
    <w:rsid w:val="007640DC"/>
    <w:rsid w:val="00764551"/>
    <w:rsid w:val="007D4A78"/>
    <w:rsid w:val="007D5974"/>
    <w:rsid w:val="00856303"/>
    <w:rsid w:val="008967A5"/>
    <w:rsid w:val="008A184B"/>
    <w:rsid w:val="008C6A6E"/>
    <w:rsid w:val="008D40D7"/>
    <w:rsid w:val="008E7620"/>
    <w:rsid w:val="00911EBD"/>
    <w:rsid w:val="009467BC"/>
    <w:rsid w:val="00963C32"/>
    <w:rsid w:val="00966232"/>
    <w:rsid w:val="00997222"/>
    <w:rsid w:val="009A734F"/>
    <w:rsid w:val="009C3930"/>
    <w:rsid w:val="00A24530"/>
    <w:rsid w:val="00A40096"/>
    <w:rsid w:val="00A925BB"/>
    <w:rsid w:val="00AA084B"/>
    <w:rsid w:val="00AB0D96"/>
    <w:rsid w:val="00AD24E4"/>
    <w:rsid w:val="00AE05A4"/>
    <w:rsid w:val="00B10797"/>
    <w:rsid w:val="00B2148E"/>
    <w:rsid w:val="00B41464"/>
    <w:rsid w:val="00B51FC7"/>
    <w:rsid w:val="00BC1528"/>
    <w:rsid w:val="00BE591F"/>
    <w:rsid w:val="00C0462C"/>
    <w:rsid w:val="00C2046D"/>
    <w:rsid w:val="00C32570"/>
    <w:rsid w:val="00C5240A"/>
    <w:rsid w:val="00C629DB"/>
    <w:rsid w:val="00C7351B"/>
    <w:rsid w:val="00CA50D0"/>
    <w:rsid w:val="00CC4E4F"/>
    <w:rsid w:val="00CD07C5"/>
    <w:rsid w:val="00CD3F39"/>
    <w:rsid w:val="00CD5BFD"/>
    <w:rsid w:val="00D8290E"/>
    <w:rsid w:val="00D863F0"/>
    <w:rsid w:val="00DD143D"/>
    <w:rsid w:val="00DD3FBF"/>
    <w:rsid w:val="00DF5747"/>
    <w:rsid w:val="00E309CB"/>
    <w:rsid w:val="00E42FDB"/>
    <w:rsid w:val="00E550DB"/>
    <w:rsid w:val="00E66258"/>
    <w:rsid w:val="00F30247"/>
    <w:rsid w:val="00F5512F"/>
    <w:rsid w:val="00F6648B"/>
    <w:rsid w:val="00FB7A41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75</cp:revision>
  <dcterms:created xsi:type="dcterms:W3CDTF">2016-10-18T12:13:00Z</dcterms:created>
  <dcterms:modified xsi:type="dcterms:W3CDTF">2017-02-07T15:16:00Z</dcterms:modified>
</cp:coreProperties>
</file>