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97C" w:rsidRDefault="0011401A" w:rsidP="0011401A">
      <w:pPr>
        <w:spacing w:after="0"/>
        <w:ind w:firstLine="851"/>
      </w:pPr>
      <w:r>
        <w:t>На сегодняшний день, при проектировании осветительных систем</w:t>
      </w:r>
      <w:r w:rsidR="00CE2B71">
        <w:t xml:space="preserve"> в</w:t>
      </w:r>
      <w:r w:rsidR="00CE2B71" w:rsidRPr="00CE2B71">
        <w:t xml:space="preserve"> </w:t>
      </w:r>
      <w:r w:rsidR="00547760">
        <w:t>основном испо</w:t>
      </w:r>
      <w:r w:rsidR="003144DF">
        <w:t>льзуют светодиодн</w:t>
      </w:r>
      <w:r w:rsidR="004E01B9">
        <w:t xml:space="preserve">ые прожектора. </w:t>
      </w:r>
      <w:r w:rsidR="00EA3207">
        <w:t>В качестве источника света используется набор светодиодов</w:t>
      </w:r>
      <w:r w:rsidR="003144DF">
        <w:t>. LED прожектора, как их ещё по-другому называют,</w:t>
      </w:r>
      <w:r w:rsidR="00F31CC9">
        <w:t xml:space="preserve"> являются </w:t>
      </w:r>
      <w:r w:rsidR="00CE2B71">
        <w:t>наиболее долговечными и весьма экономными</w:t>
      </w:r>
      <w:r w:rsidR="009E3782">
        <w:t>,</w:t>
      </w:r>
      <w:r w:rsidR="00CE2B71">
        <w:t xml:space="preserve"> в плане потребляемого электричества.</w:t>
      </w:r>
      <w:r w:rsidR="0019027F">
        <w:t xml:space="preserve"> </w:t>
      </w:r>
      <w:r w:rsidR="004E01B9">
        <w:t xml:space="preserve">Далее рассмотрим </w:t>
      </w:r>
      <w:r w:rsidR="00E143E1">
        <w:t>краткую характеристику</w:t>
      </w:r>
      <w:r w:rsidR="004E01B9">
        <w:t xml:space="preserve"> и сферы применения светодиодных прожекторов.</w:t>
      </w:r>
    </w:p>
    <w:p w:rsidR="00EA3207" w:rsidRDefault="00E143E1" w:rsidP="0011401A">
      <w:pPr>
        <w:spacing w:after="0"/>
        <w:ind w:firstLine="851"/>
      </w:pPr>
      <w:r>
        <w:t xml:space="preserve">Краткое описание </w:t>
      </w:r>
      <w:r w:rsidR="00EA3207">
        <w:t>LED прожекторов</w:t>
      </w:r>
    </w:p>
    <w:p w:rsidR="00E143E1" w:rsidRDefault="00E143E1" w:rsidP="00E143E1">
      <w:pPr>
        <w:spacing w:after="0"/>
        <w:ind w:firstLine="851"/>
      </w:pPr>
      <w:r>
        <w:t>Конструкция их довольно простая, в её основе лежит:</w:t>
      </w:r>
    </w:p>
    <w:p w:rsidR="00E143E1" w:rsidRDefault="00E143E1" w:rsidP="00E143E1">
      <w:pPr>
        <w:spacing w:after="0"/>
        <w:ind w:firstLine="851"/>
      </w:pPr>
      <w:r>
        <w:t>корпус, обладающий хорошей теплопроводностью (обеспечивает охлаждение светодиодов);</w:t>
      </w:r>
    </w:p>
    <w:p w:rsidR="00E143E1" w:rsidRDefault="00E143E1" w:rsidP="00E143E1">
      <w:pPr>
        <w:spacing w:after="0"/>
        <w:ind w:firstLine="851"/>
      </w:pPr>
      <w:proofErr w:type="spellStart"/>
      <w:r>
        <w:t>ударостойкое</w:t>
      </w:r>
      <w:proofErr w:type="spellEnd"/>
      <w:r>
        <w:t xml:space="preserve"> стекло;</w:t>
      </w:r>
    </w:p>
    <w:p w:rsidR="00E143E1" w:rsidRDefault="00E143E1" w:rsidP="00E143E1">
      <w:pPr>
        <w:spacing w:after="0"/>
        <w:ind w:firstLine="851"/>
      </w:pPr>
      <w:r>
        <w:t>светодиодный модуль.</w:t>
      </w:r>
    </w:p>
    <w:p w:rsidR="00586D90" w:rsidRDefault="00586D90" w:rsidP="00E143E1">
      <w:pPr>
        <w:spacing w:after="0"/>
        <w:ind w:firstLine="851"/>
      </w:pPr>
      <w:r>
        <w:t>Также, при их выборе следует обращать внимание на их функциональность,</w:t>
      </w:r>
      <w:r w:rsidR="000E5233">
        <w:t xml:space="preserve"> материал корпуса (пластик или металл</w:t>
      </w:r>
      <w:r w:rsidR="00E14C39">
        <w:t>)</w:t>
      </w:r>
      <w:r>
        <w:t xml:space="preserve">, </w:t>
      </w:r>
      <w:r w:rsidR="000E5233">
        <w:t xml:space="preserve">количество диодов и их мощность. Все эти характеристики подбираются </w:t>
      </w:r>
      <w:r w:rsidR="001730DF">
        <w:t xml:space="preserve">согласно </w:t>
      </w:r>
      <w:r w:rsidR="000E5233">
        <w:t>требованиям области их применения.</w:t>
      </w:r>
    </w:p>
    <w:p w:rsidR="007B6645" w:rsidRDefault="007B6645" w:rsidP="00E143E1">
      <w:pPr>
        <w:spacing w:after="0"/>
        <w:ind w:firstLine="851"/>
      </w:pPr>
      <w:r>
        <w:t>Светодиодные прожекторы применяют в различных сферах деятельности, начиная с промышленных предприятий и жилых домов, заканчивая подсветкой выставочных витрин и городских фонтанов.</w:t>
      </w:r>
    </w:p>
    <w:p w:rsidR="00586D90" w:rsidRDefault="00586D90" w:rsidP="00E143E1">
      <w:pPr>
        <w:spacing w:after="0"/>
        <w:ind w:firstLine="851"/>
      </w:pPr>
      <w:r>
        <w:t>Основные сферы применения LED прожекторов:</w:t>
      </w:r>
    </w:p>
    <w:p w:rsidR="001730DF" w:rsidRDefault="001730DF" w:rsidP="001730DF">
      <w:pPr>
        <w:spacing w:after="0"/>
        <w:ind w:firstLine="851"/>
      </w:pPr>
      <w:r>
        <w:t>освещение фотовитрин либо выставочных площадок;</w:t>
      </w:r>
    </w:p>
    <w:p w:rsidR="00586D90" w:rsidRDefault="003B49F6" w:rsidP="00E143E1">
      <w:pPr>
        <w:spacing w:after="0"/>
        <w:ind w:firstLine="851"/>
      </w:pPr>
      <w:r>
        <w:t>подсветка рекламных баннеров;</w:t>
      </w:r>
    </w:p>
    <w:p w:rsidR="00586D90" w:rsidRDefault="003B49F6" w:rsidP="00E143E1">
      <w:pPr>
        <w:spacing w:after="0"/>
        <w:ind w:firstLine="851"/>
      </w:pPr>
      <w:r>
        <w:t>архитектурная подсветка зданий;</w:t>
      </w:r>
    </w:p>
    <w:p w:rsidR="001730DF" w:rsidRDefault="003B49F6" w:rsidP="001730DF">
      <w:pPr>
        <w:spacing w:after="0"/>
        <w:ind w:firstLine="851"/>
      </w:pPr>
      <w:r>
        <w:t xml:space="preserve">освещение необходимой территории дома </w:t>
      </w:r>
      <w:r w:rsidR="001730DF">
        <w:t>или улицы.</w:t>
      </w:r>
    </w:p>
    <w:p w:rsidR="00520D96" w:rsidRDefault="00520D96" w:rsidP="001730DF">
      <w:pPr>
        <w:spacing w:after="0"/>
        <w:ind w:firstLine="851"/>
      </w:pPr>
      <w:r>
        <w:t>Определившись с предназначением и функциональностью светодиодных прожекторов</w:t>
      </w:r>
      <w:r w:rsidR="00E14C39">
        <w:t xml:space="preserve">, давайте </w:t>
      </w:r>
      <w:r w:rsidR="003B49F6">
        <w:t>разберемся,</w:t>
      </w:r>
      <w:r>
        <w:t xml:space="preserve"> </w:t>
      </w:r>
      <w:r w:rsidR="003B49F6">
        <w:t xml:space="preserve">почему они лучше, чем обычные </w:t>
      </w:r>
      <w:r w:rsidR="00DB3BFE" w:rsidRPr="00DB3BFE">
        <w:t>@</w:t>
      </w:r>
      <w:r w:rsidR="003B49F6" w:rsidRPr="003B49F6">
        <w:rPr>
          <w:b/>
          <w:u w:val="single"/>
        </w:rPr>
        <w:t xml:space="preserve">ламповые </w:t>
      </w:r>
      <w:proofErr w:type="spellStart"/>
      <w:r w:rsidR="003B49F6" w:rsidRPr="003B49F6">
        <w:rPr>
          <w:b/>
          <w:u w:val="single"/>
        </w:rPr>
        <w:t>прожектора</w:t>
      </w:r>
      <w:r w:rsidR="00DB3BFE" w:rsidRPr="00DB3BFE">
        <w:rPr>
          <w:b/>
          <w:u w:val="single"/>
        </w:rPr>
        <w:t>@</w:t>
      </w:r>
      <w:proofErr w:type="spellEnd"/>
      <w:r w:rsidR="003B49F6">
        <w:t>.</w:t>
      </w:r>
    </w:p>
    <w:p w:rsidR="003B49F6" w:rsidRDefault="003B49F6" w:rsidP="00E143E1">
      <w:pPr>
        <w:spacing w:after="0"/>
        <w:ind w:firstLine="851"/>
      </w:pPr>
      <w:r>
        <w:t>Преимущества LED прожекторов:</w:t>
      </w:r>
    </w:p>
    <w:p w:rsidR="003B49F6" w:rsidRDefault="003B49F6" w:rsidP="00E143E1">
      <w:pPr>
        <w:spacing w:after="0"/>
        <w:ind w:firstLine="851"/>
      </w:pPr>
      <w:r>
        <w:t>долгий срок службы</w:t>
      </w:r>
      <w:r w:rsidR="001730DF">
        <w:t>, около 10 лет</w:t>
      </w:r>
      <w:r>
        <w:t>;</w:t>
      </w:r>
    </w:p>
    <w:p w:rsidR="003B49F6" w:rsidRDefault="003B49F6" w:rsidP="00E143E1">
      <w:pPr>
        <w:spacing w:after="0"/>
        <w:ind w:firstLine="851"/>
      </w:pPr>
      <w:r>
        <w:t>высокая экономия электричества;</w:t>
      </w:r>
    </w:p>
    <w:p w:rsidR="003B49F6" w:rsidRDefault="003B49F6" w:rsidP="00E143E1">
      <w:pPr>
        <w:spacing w:after="0"/>
        <w:ind w:firstLine="851"/>
      </w:pPr>
      <w:proofErr w:type="spellStart"/>
      <w:r>
        <w:t>экологичность</w:t>
      </w:r>
      <w:proofErr w:type="spellEnd"/>
      <w:r>
        <w:t xml:space="preserve"> и простата в утилизации</w:t>
      </w:r>
      <w:r w:rsidR="001730DF">
        <w:t>, благодаря использованию светодиодов, которые не содержат ртути</w:t>
      </w:r>
      <w:r>
        <w:t>;</w:t>
      </w:r>
    </w:p>
    <w:p w:rsidR="003B49F6" w:rsidRDefault="003B49F6" w:rsidP="00E143E1">
      <w:pPr>
        <w:spacing w:after="0"/>
        <w:ind w:firstLine="851"/>
      </w:pPr>
      <w:r>
        <w:t>доступная цена;</w:t>
      </w:r>
    </w:p>
    <w:p w:rsidR="003B49F6" w:rsidRDefault="003B49F6" w:rsidP="00E143E1">
      <w:pPr>
        <w:spacing w:after="0"/>
        <w:ind w:firstLine="851"/>
      </w:pPr>
      <w:r>
        <w:t>стабильная работа в температурном диапазоне от -50°</w:t>
      </w:r>
      <w:r w:rsidR="001730DF">
        <w:t xml:space="preserve"> до </w:t>
      </w:r>
      <w:r>
        <w:t>+60</w:t>
      </w:r>
      <w:proofErr w:type="gramStart"/>
      <w:r>
        <w:t>°С</w:t>
      </w:r>
      <w:proofErr w:type="gramEnd"/>
      <w:r w:rsidR="001730DF">
        <w:t>;</w:t>
      </w:r>
    </w:p>
    <w:p w:rsidR="001730DF" w:rsidRDefault="001730DF" w:rsidP="00E143E1">
      <w:pPr>
        <w:spacing w:after="0"/>
        <w:ind w:firstLine="851"/>
      </w:pPr>
      <w:r>
        <w:t xml:space="preserve">устойчивы к перепадам напряжения; </w:t>
      </w:r>
    </w:p>
    <w:p w:rsidR="001730DF" w:rsidRDefault="001730DF" w:rsidP="00E143E1">
      <w:pPr>
        <w:spacing w:after="0"/>
        <w:ind w:firstLine="851"/>
      </w:pPr>
      <w:r>
        <w:t xml:space="preserve">высокая энергетическая эффективность (80-110 </w:t>
      </w:r>
      <w:proofErr w:type="spellStart"/>
      <w:r>
        <w:t>Lm</w:t>
      </w:r>
      <w:proofErr w:type="spellEnd"/>
      <w:r>
        <w:t>/</w:t>
      </w:r>
      <w:proofErr w:type="spellStart"/>
      <w:r>
        <w:t>вт</w:t>
      </w:r>
      <w:proofErr w:type="spellEnd"/>
      <w:r>
        <w:t>).</w:t>
      </w:r>
    </w:p>
    <w:p w:rsidR="003B49F6" w:rsidRDefault="00E14C39" w:rsidP="00E143E1">
      <w:pPr>
        <w:spacing w:after="0"/>
        <w:ind w:firstLine="851"/>
      </w:pPr>
      <w:r>
        <w:t>Где купить</w:t>
      </w:r>
    </w:p>
    <w:p w:rsidR="00E14C39" w:rsidRDefault="00E14C39" w:rsidP="00E143E1">
      <w:pPr>
        <w:spacing w:after="0"/>
        <w:ind w:firstLine="851"/>
      </w:pPr>
      <w:r>
        <w:lastRenderedPageBreak/>
        <w:t>Приобрести качественные и недорогие LED прожектора, вы можете в нашем интернет магазине «4club». В нашем каталоге представлены прожектора различных мощностей и сфер применения.</w:t>
      </w:r>
    </w:p>
    <w:p w:rsidR="00E14C39" w:rsidRPr="00E14C39" w:rsidRDefault="00E14C39" w:rsidP="00E143E1">
      <w:pPr>
        <w:spacing w:after="0"/>
        <w:ind w:firstLine="851"/>
      </w:pPr>
      <w:r>
        <w:t xml:space="preserve">Мы предоставляем профессиональную техническую поддержку, а также гарантийное и </w:t>
      </w:r>
      <w:proofErr w:type="spellStart"/>
      <w:r>
        <w:t>постгарантийное</w:t>
      </w:r>
      <w:proofErr w:type="spellEnd"/>
      <w:r>
        <w:t xml:space="preserve"> обслуживание товара. </w:t>
      </w:r>
    </w:p>
    <w:p w:rsidR="007B6645" w:rsidRDefault="007B6645" w:rsidP="00E143E1">
      <w:pPr>
        <w:spacing w:after="0"/>
        <w:ind w:firstLine="851"/>
      </w:pPr>
    </w:p>
    <w:p w:rsidR="007B6645" w:rsidRDefault="007B6645" w:rsidP="00E143E1">
      <w:pPr>
        <w:spacing w:after="0"/>
        <w:ind w:firstLine="851"/>
      </w:pPr>
    </w:p>
    <w:p w:rsidR="000E5233" w:rsidRDefault="000E5233" w:rsidP="00E143E1">
      <w:pPr>
        <w:spacing w:after="0"/>
        <w:ind w:firstLine="851"/>
      </w:pPr>
    </w:p>
    <w:p w:rsidR="000E5233" w:rsidRDefault="000E5233" w:rsidP="00E143E1">
      <w:pPr>
        <w:spacing w:after="0"/>
        <w:ind w:firstLine="851"/>
      </w:pPr>
    </w:p>
    <w:p w:rsidR="00E143E1" w:rsidRPr="004E01B9" w:rsidRDefault="00E143E1" w:rsidP="00E143E1">
      <w:pPr>
        <w:spacing w:after="0"/>
        <w:ind w:firstLine="851"/>
      </w:pPr>
    </w:p>
    <w:sectPr w:rsidR="00E143E1" w:rsidRPr="004E01B9" w:rsidSect="00F979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F86465"/>
    <w:rsid w:val="000E5233"/>
    <w:rsid w:val="0011401A"/>
    <w:rsid w:val="001730DF"/>
    <w:rsid w:val="0019027F"/>
    <w:rsid w:val="003144DF"/>
    <w:rsid w:val="003B49F6"/>
    <w:rsid w:val="004E01B9"/>
    <w:rsid w:val="00520D96"/>
    <w:rsid w:val="00547760"/>
    <w:rsid w:val="00586D90"/>
    <w:rsid w:val="005B1993"/>
    <w:rsid w:val="007B6645"/>
    <w:rsid w:val="007E4DBC"/>
    <w:rsid w:val="009400BD"/>
    <w:rsid w:val="009463A5"/>
    <w:rsid w:val="009E3782"/>
    <w:rsid w:val="00A4442A"/>
    <w:rsid w:val="00C82231"/>
    <w:rsid w:val="00CE2B71"/>
    <w:rsid w:val="00CE755B"/>
    <w:rsid w:val="00DB3BFE"/>
    <w:rsid w:val="00E143E1"/>
    <w:rsid w:val="00E14C39"/>
    <w:rsid w:val="00EA3207"/>
    <w:rsid w:val="00F31CC9"/>
    <w:rsid w:val="00F86465"/>
    <w:rsid w:val="00F9797C"/>
    <w:rsid w:val="00FF2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Волобуев</dc:creator>
  <cp:lastModifiedBy>Волобуев</cp:lastModifiedBy>
  <cp:revision>5</cp:revision>
  <dcterms:created xsi:type="dcterms:W3CDTF">2015-10-06T09:56:00Z</dcterms:created>
  <dcterms:modified xsi:type="dcterms:W3CDTF">2015-10-13T08:39:00Z</dcterms:modified>
</cp:coreProperties>
</file>